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6F00" w14:textId="02A9505B" w:rsidR="00ED201E" w:rsidRPr="005745E9" w:rsidRDefault="00ED201E" w:rsidP="00CD3B56">
      <w:pPr>
        <w:jc w:val="center"/>
        <w:rPr>
          <w:rFonts w:ascii="Arial" w:hAnsi="Arial" w:cs="Arial"/>
          <w:b/>
          <w:bCs/>
          <w:sz w:val="24"/>
          <w:szCs w:val="24"/>
          <w:u w:val="single"/>
        </w:rPr>
      </w:pPr>
      <w:r w:rsidRPr="005745E9">
        <w:rPr>
          <w:rFonts w:ascii="Arial" w:hAnsi="Arial" w:cs="Arial"/>
          <w:b/>
          <w:bCs/>
          <w:sz w:val="24"/>
          <w:szCs w:val="24"/>
          <w:u w:val="single"/>
        </w:rPr>
        <w:t xml:space="preserve">Love </w:t>
      </w:r>
      <w:r w:rsidR="00CD3B56" w:rsidRPr="005745E9">
        <w:rPr>
          <w:rFonts w:ascii="Arial" w:hAnsi="Arial" w:cs="Arial"/>
          <w:b/>
          <w:bCs/>
          <w:sz w:val="24"/>
          <w:szCs w:val="24"/>
          <w:u w:val="single"/>
        </w:rPr>
        <w:t>&amp; Grace</w:t>
      </w:r>
    </w:p>
    <w:p w14:paraId="6BB85DDA" w14:textId="62864275" w:rsidR="00ED201E" w:rsidRPr="00ED201E" w:rsidRDefault="00ED201E">
      <w:pPr>
        <w:rPr>
          <w:rFonts w:ascii="Arial" w:hAnsi="Arial" w:cs="Arial"/>
          <w:sz w:val="24"/>
          <w:szCs w:val="24"/>
        </w:rPr>
      </w:pPr>
      <w:r>
        <w:rPr>
          <w:rFonts w:ascii="Arial" w:hAnsi="Arial" w:cs="Arial"/>
          <w:sz w:val="24"/>
          <w:szCs w:val="24"/>
        </w:rPr>
        <w:t>When was the last time that you did some colouring in?  You may not be able to remember.  You may have done s</w:t>
      </w:r>
      <w:r w:rsidR="00FB2206">
        <w:rPr>
          <w:rFonts w:ascii="Arial" w:hAnsi="Arial" w:cs="Arial"/>
          <w:sz w:val="24"/>
          <w:szCs w:val="24"/>
        </w:rPr>
        <w:t xml:space="preserve">ome with a child or a grandchild.  You may have applied yourself to some for your own benefit – because these days it is acknowledged </w:t>
      </w:r>
      <w:r w:rsidR="009835F1">
        <w:rPr>
          <w:rFonts w:ascii="Arial" w:hAnsi="Arial" w:cs="Arial"/>
          <w:sz w:val="24"/>
          <w:szCs w:val="24"/>
        </w:rPr>
        <w:t xml:space="preserve">that it can be a means of self-care, reducing, for example, stress and anxiety.  The reason for this lies in the fact that it is a repetitive activity which requires attention to detail.  When you are focused on the colouring, your attention is taken away from yourself and the things that are stressing you out or making you </w:t>
      </w:r>
      <w:r w:rsidR="00C7773A">
        <w:rPr>
          <w:rFonts w:ascii="Arial" w:hAnsi="Arial" w:cs="Arial"/>
          <w:sz w:val="24"/>
          <w:szCs w:val="24"/>
        </w:rPr>
        <w:t xml:space="preserve">feel </w:t>
      </w:r>
      <w:r w:rsidR="009835F1">
        <w:rPr>
          <w:rFonts w:ascii="Arial" w:hAnsi="Arial" w:cs="Arial"/>
          <w:sz w:val="24"/>
          <w:szCs w:val="24"/>
        </w:rPr>
        <w:t>anxious.</w:t>
      </w:r>
      <w:r w:rsidR="00C7773A">
        <w:rPr>
          <w:rFonts w:ascii="Arial" w:hAnsi="Arial" w:cs="Arial"/>
          <w:sz w:val="24"/>
          <w:szCs w:val="24"/>
        </w:rPr>
        <w:t xml:space="preserve">  </w:t>
      </w:r>
      <w:r w:rsidR="0099378B">
        <w:rPr>
          <w:rFonts w:ascii="Arial" w:hAnsi="Arial" w:cs="Arial"/>
          <w:sz w:val="24"/>
          <w:szCs w:val="24"/>
        </w:rPr>
        <w:t xml:space="preserve">When someone is colouring in, the aim is to keep within the lines.  However, there is the possibility that the crayoning goes outside the defined sections.  So, the end result is not as exact as it could be. </w:t>
      </w:r>
      <w:r w:rsidR="009835F1">
        <w:rPr>
          <w:rFonts w:ascii="Arial" w:hAnsi="Arial" w:cs="Arial"/>
          <w:sz w:val="24"/>
          <w:szCs w:val="24"/>
        </w:rPr>
        <w:t xml:space="preserve"> </w:t>
      </w:r>
    </w:p>
    <w:p w14:paraId="0DF2BEB7" w14:textId="4E1D25E9" w:rsidR="005E4382" w:rsidRDefault="00C15881">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4538AC07" wp14:editId="48D6DAD7">
            <wp:simplePos x="0" y="0"/>
            <wp:positionH relativeFrom="margin">
              <wp:align>left</wp:align>
            </wp:positionH>
            <wp:positionV relativeFrom="paragraph">
              <wp:posOffset>8255</wp:posOffset>
            </wp:positionV>
            <wp:extent cx="1980000" cy="1980000"/>
            <wp:effectExtent l="0" t="0" r="1270" b="1270"/>
            <wp:wrapTight wrapText="bothSides">
              <wp:wrapPolygon edited="0">
                <wp:start x="0" y="0"/>
                <wp:lineTo x="0" y="21406"/>
                <wp:lineTo x="21406" y="21406"/>
                <wp:lineTo x="21406" y="0"/>
                <wp:lineTo x="0" y="0"/>
              </wp:wrapPolygon>
            </wp:wrapTight>
            <wp:docPr id="1013240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40934" name="Picture 10132409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14:sizeRelH relativeFrom="margin">
              <wp14:pctWidth>0</wp14:pctWidth>
            </wp14:sizeRelH>
            <wp14:sizeRelV relativeFrom="margin">
              <wp14:pctHeight>0</wp14:pctHeight>
            </wp14:sizeRelV>
          </wp:anchor>
        </w:drawing>
      </w:r>
      <w:r w:rsidR="00ED201E">
        <w:rPr>
          <w:rFonts w:ascii="Arial" w:hAnsi="Arial" w:cs="Arial"/>
          <w:sz w:val="24"/>
          <w:szCs w:val="24"/>
        </w:rPr>
        <w:t xml:space="preserve">This year during Lent, the Methodist Church has been running a campaign with the title </w:t>
      </w:r>
      <w:r w:rsidR="00ED201E" w:rsidRPr="00ED201E">
        <w:rPr>
          <w:rFonts w:ascii="Arial" w:hAnsi="Arial" w:cs="Arial"/>
          <w:b/>
          <w:bCs/>
          <w:sz w:val="24"/>
          <w:szCs w:val="24"/>
        </w:rPr>
        <w:t>Unbounded Love</w:t>
      </w:r>
      <w:r w:rsidR="00ED201E">
        <w:rPr>
          <w:rFonts w:ascii="Arial" w:hAnsi="Arial" w:cs="Arial"/>
          <w:b/>
          <w:bCs/>
          <w:sz w:val="24"/>
          <w:szCs w:val="24"/>
        </w:rPr>
        <w:t xml:space="preserve"> </w:t>
      </w:r>
      <w:r w:rsidR="00ED201E">
        <w:rPr>
          <w:rFonts w:ascii="Arial" w:hAnsi="Arial" w:cs="Arial"/>
          <w:sz w:val="24"/>
          <w:szCs w:val="24"/>
        </w:rPr>
        <w:t xml:space="preserve">and the strap-line </w:t>
      </w:r>
      <w:r w:rsidR="00ED201E" w:rsidRPr="00ED201E">
        <w:rPr>
          <w:rFonts w:ascii="Arial" w:hAnsi="Arial" w:cs="Arial"/>
          <w:b/>
          <w:bCs/>
          <w:sz w:val="24"/>
          <w:szCs w:val="24"/>
        </w:rPr>
        <w:t>God's love doesn't stay in the lines</w:t>
      </w:r>
      <w:r w:rsidR="0099378B">
        <w:rPr>
          <w:rFonts w:ascii="Arial" w:hAnsi="Arial" w:cs="Arial"/>
          <w:sz w:val="24"/>
          <w:szCs w:val="24"/>
        </w:rPr>
        <w:t xml:space="preserve">.  The phrase ‘unbounded love’ comes from </w:t>
      </w:r>
      <w:r w:rsidR="00ED201E" w:rsidRPr="00ED201E">
        <w:rPr>
          <w:rFonts w:ascii="Arial" w:hAnsi="Arial" w:cs="Arial"/>
          <w:sz w:val="24"/>
          <w:szCs w:val="24"/>
        </w:rPr>
        <w:t xml:space="preserve">Charles Wesley's </w:t>
      </w:r>
      <w:r w:rsidR="0099378B">
        <w:rPr>
          <w:rFonts w:ascii="Arial" w:hAnsi="Arial" w:cs="Arial"/>
          <w:sz w:val="24"/>
          <w:szCs w:val="24"/>
        </w:rPr>
        <w:t xml:space="preserve">well-known </w:t>
      </w:r>
      <w:r w:rsidR="00ED201E" w:rsidRPr="00ED201E">
        <w:rPr>
          <w:rFonts w:ascii="Arial" w:hAnsi="Arial" w:cs="Arial"/>
          <w:sz w:val="24"/>
          <w:szCs w:val="24"/>
        </w:rPr>
        <w:t>hymn </w:t>
      </w:r>
      <w:hyperlink r:id="rId5" w:tgtFrame="_blank" w:history="1">
        <w:r w:rsidR="00ED201E" w:rsidRPr="00ED201E">
          <w:rPr>
            <w:rStyle w:val="Hyperlink"/>
            <w:rFonts w:ascii="Arial" w:hAnsi="Arial" w:cs="Arial"/>
            <w:i/>
            <w:iCs/>
            <w:color w:val="auto"/>
            <w:sz w:val="24"/>
            <w:szCs w:val="24"/>
            <w:u w:val="none"/>
          </w:rPr>
          <w:t>Love Divine, All Loves Excelling</w:t>
        </w:r>
      </w:hyperlink>
      <w:r w:rsidR="00864189">
        <w:rPr>
          <w:rFonts w:ascii="Arial" w:hAnsi="Arial" w:cs="Arial"/>
          <w:sz w:val="24"/>
          <w:szCs w:val="24"/>
        </w:rPr>
        <w:t>.  It t</w:t>
      </w:r>
      <w:r w:rsidR="00ED201E" w:rsidRPr="00ED201E">
        <w:rPr>
          <w:rFonts w:ascii="Arial" w:hAnsi="Arial" w:cs="Arial"/>
          <w:sz w:val="24"/>
          <w:szCs w:val="24"/>
        </w:rPr>
        <w:t>alks about Jesus as ‘unbounded love’ – </w:t>
      </w:r>
      <w:r w:rsidR="00595034">
        <w:rPr>
          <w:rFonts w:ascii="Arial" w:hAnsi="Arial" w:cs="Arial"/>
          <w:sz w:val="24"/>
          <w:szCs w:val="24"/>
        </w:rPr>
        <w:t>l</w:t>
      </w:r>
      <w:r w:rsidR="00ED201E" w:rsidRPr="00ED201E">
        <w:rPr>
          <w:rFonts w:ascii="Arial" w:hAnsi="Arial" w:cs="Arial"/>
          <w:sz w:val="24"/>
          <w:szCs w:val="24"/>
        </w:rPr>
        <w:t>ove that cannot be </w:t>
      </w:r>
      <w:r w:rsidR="00864189">
        <w:rPr>
          <w:rFonts w:ascii="Arial" w:hAnsi="Arial" w:cs="Arial"/>
          <w:sz w:val="24"/>
          <w:szCs w:val="24"/>
        </w:rPr>
        <w:t>restrict</w:t>
      </w:r>
      <w:r w:rsidR="00ED201E" w:rsidRPr="00ED201E">
        <w:rPr>
          <w:rFonts w:ascii="Arial" w:hAnsi="Arial" w:cs="Arial"/>
          <w:sz w:val="24"/>
          <w:szCs w:val="24"/>
        </w:rPr>
        <w:t xml:space="preserve">ed, </w:t>
      </w:r>
      <w:r w:rsidR="00864189">
        <w:rPr>
          <w:rFonts w:ascii="Arial" w:hAnsi="Arial" w:cs="Arial"/>
          <w:sz w:val="24"/>
          <w:szCs w:val="24"/>
        </w:rPr>
        <w:t>which</w:t>
      </w:r>
      <w:r w:rsidR="00ED201E" w:rsidRPr="00ED201E">
        <w:rPr>
          <w:rFonts w:ascii="Arial" w:hAnsi="Arial" w:cs="Arial"/>
          <w:sz w:val="24"/>
          <w:szCs w:val="24"/>
        </w:rPr>
        <w:t xml:space="preserve"> </w:t>
      </w:r>
      <w:r w:rsidR="00864189">
        <w:rPr>
          <w:rFonts w:ascii="Arial" w:hAnsi="Arial" w:cs="Arial"/>
          <w:sz w:val="24"/>
          <w:szCs w:val="24"/>
        </w:rPr>
        <w:t xml:space="preserve">is at </w:t>
      </w:r>
      <w:r w:rsidR="00ED201E" w:rsidRPr="00ED201E">
        <w:rPr>
          <w:rFonts w:ascii="Arial" w:hAnsi="Arial" w:cs="Arial"/>
          <w:sz w:val="24"/>
          <w:szCs w:val="24"/>
        </w:rPr>
        <w:t xml:space="preserve">work in our lives and in our world to </w:t>
      </w:r>
      <w:r w:rsidR="00864189">
        <w:rPr>
          <w:rFonts w:ascii="Arial" w:hAnsi="Arial" w:cs="Arial"/>
          <w:sz w:val="24"/>
          <w:szCs w:val="24"/>
        </w:rPr>
        <w:t>set us free</w:t>
      </w:r>
      <w:r w:rsidR="00595034">
        <w:rPr>
          <w:rFonts w:ascii="Arial" w:hAnsi="Arial" w:cs="Arial"/>
          <w:sz w:val="24"/>
          <w:szCs w:val="24"/>
        </w:rPr>
        <w:t xml:space="preserve"> and overcome all that is </w:t>
      </w:r>
      <w:r w:rsidR="00CD3B56" w:rsidRPr="00CD3B56">
        <w:rPr>
          <w:rFonts w:ascii="Arial" w:hAnsi="Arial" w:cs="Arial"/>
          <w:sz w:val="24"/>
          <w:szCs w:val="24"/>
        </w:rPr>
        <w:t>harmful and not good</w:t>
      </w:r>
      <w:r w:rsidR="00595034" w:rsidRPr="00CD3B56">
        <w:rPr>
          <w:rFonts w:ascii="Arial" w:hAnsi="Arial" w:cs="Arial"/>
          <w:sz w:val="24"/>
          <w:szCs w:val="24"/>
        </w:rPr>
        <w:t>.</w:t>
      </w:r>
      <w:r w:rsidR="00864189">
        <w:rPr>
          <w:rFonts w:ascii="Arial" w:hAnsi="Arial" w:cs="Arial"/>
          <w:sz w:val="24"/>
          <w:szCs w:val="24"/>
        </w:rPr>
        <w:t xml:space="preserve">  The image for the campaign, which is shown, has, alongside the words ‘God’s love doesn’t stay in the lines’, a heart which </w:t>
      </w:r>
      <w:r>
        <w:rPr>
          <w:rFonts w:ascii="Arial" w:hAnsi="Arial" w:cs="Arial"/>
          <w:sz w:val="24"/>
          <w:szCs w:val="24"/>
        </w:rPr>
        <w:t>is crayoned in, with the colour also crayoned beyond the boundaries of that</w:t>
      </w:r>
      <w:r w:rsidR="00595034">
        <w:rPr>
          <w:rFonts w:ascii="Arial" w:hAnsi="Arial" w:cs="Arial"/>
          <w:sz w:val="24"/>
          <w:szCs w:val="24"/>
        </w:rPr>
        <w:t xml:space="preserve"> heart.</w:t>
      </w:r>
      <w:r>
        <w:rPr>
          <w:rFonts w:ascii="Arial" w:hAnsi="Arial" w:cs="Arial"/>
          <w:sz w:val="24"/>
          <w:szCs w:val="24"/>
        </w:rPr>
        <w:t xml:space="preserve">    </w:t>
      </w:r>
    </w:p>
    <w:p w14:paraId="4E446E34" w14:textId="22769844" w:rsidR="00595034" w:rsidRPr="00F07A95" w:rsidRDefault="00B70858">
      <w:pPr>
        <w:rPr>
          <w:rFonts w:ascii="Roboto" w:eastAsia="Times New Roman" w:hAnsi="Roboto" w:cs="Times New Roman"/>
          <w:color w:val="222222"/>
          <w:kern w:val="0"/>
          <w:sz w:val="24"/>
          <w:szCs w:val="24"/>
          <w:lang w:eastAsia="en-GB"/>
          <w14:ligatures w14:val="none"/>
        </w:rPr>
      </w:pPr>
      <w:r w:rsidRPr="00B70858">
        <w:rPr>
          <w:rFonts w:ascii="Arial" w:hAnsi="Arial" w:cs="Arial"/>
          <w:noProof/>
          <w:sz w:val="24"/>
          <w:szCs w:val="24"/>
        </w:rPr>
        <w:drawing>
          <wp:anchor distT="0" distB="0" distL="114300" distR="114300" simplePos="0" relativeHeight="251659264" behindDoc="1" locked="0" layoutInCell="1" allowOverlap="1" wp14:anchorId="59B5BF9B" wp14:editId="73F8E30E">
            <wp:simplePos x="0" y="0"/>
            <wp:positionH relativeFrom="column">
              <wp:posOffset>4212590</wp:posOffset>
            </wp:positionH>
            <wp:positionV relativeFrom="paragraph">
              <wp:posOffset>22225</wp:posOffset>
            </wp:positionV>
            <wp:extent cx="1989648" cy="1908000"/>
            <wp:effectExtent l="0" t="0" r="0" b="0"/>
            <wp:wrapTight wrapText="bothSides">
              <wp:wrapPolygon edited="0">
                <wp:start x="0" y="0"/>
                <wp:lineTo x="0" y="21356"/>
                <wp:lineTo x="21304" y="21356"/>
                <wp:lineTo x="21304" y="0"/>
                <wp:lineTo x="0" y="0"/>
              </wp:wrapPolygon>
            </wp:wrapTight>
            <wp:docPr id="356725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9648"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034">
        <w:rPr>
          <w:rFonts w:ascii="Arial" w:hAnsi="Arial" w:cs="Arial"/>
          <w:sz w:val="24"/>
          <w:szCs w:val="24"/>
        </w:rPr>
        <w:t xml:space="preserve">This idea of love which doesn’t stay in the lines, perhaps sits well with the </w:t>
      </w:r>
      <w:r w:rsidR="003129C0">
        <w:rPr>
          <w:rFonts w:ascii="Arial" w:hAnsi="Arial" w:cs="Arial"/>
          <w:sz w:val="24"/>
          <w:szCs w:val="24"/>
        </w:rPr>
        <w:t xml:space="preserve">Methodist </w:t>
      </w:r>
      <w:r w:rsidR="00F07A95">
        <w:rPr>
          <w:rFonts w:ascii="Arial" w:hAnsi="Arial" w:cs="Arial"/>
          <w:sz w:val="24"/>
          <w:szCs w:val="24"/>
        </w:rPr>
        <w:t>logo</w:t>
      </w:r>
      <w:r w:rsidR="00595034">
        <w:rPr>
          <w:rFonts w:ascii="Arial" w:hAnsi="Arial" w:cs="Arial"/>
          <w:sz w:val="24"/>
          <w:szCs w:val="24"/>
        </w:rPr>
        <w:t xml:space="preserve"> of the </w:t>
      </w:r>
      <w:r w:rsidR="0035153E" w:rsidRPr="0035153E">
        <w:rPr>
          <w:rFonts w:ascii="Arial" w:hAnsi="Arial" w:cs="Arial"/>
          <w:i/>
          <w:iCs/>
          <w:sz w:val="24"/>
          <w:szCs w:val="24"/>
        </w:rPr>
        <w:t>O</w:t>
      </w:r>
      <w:r w:rsidR="00595034" w:rsidRPr="0035153E">
        <w:rPr>
          <w:rFonts w:ascii="Arial" w:hAnsi="Arial" w:cs="Arial"/>
          <w:i/>
          <w:iCs/>
          <w:sz w:val="24"/>
          <w:szCs w:val="24"/>
        </w:rPr>
        <w:t>rb and Cross</w:t>
      </w:r>
      <w:r w:rsidR="00595034">
        <w:rPr>
          <w:rFonts w:ascii="Arial" w:hAnsi="Arial" w:cs="Arial"/>
          <w:sz w:val="24"/>
          <w:szCs w:val="24"/>
        </w:rPr>
        <w:t xml:space="preserve">, which is also shown.  </w:t>
      </w:r>
      <w:r w:rsidR="00F07A95">
        <w:rPr>
          <w:rFonts w:ascii="Arial" w:hAnsi="Arial" w:cs="Arial"/>
          <w:sz w:val="24"/>
          <w:szCs w:val="24"/>
        </w:rPr>
        <w:t>On the Methodist Church’s national website, the symbolism is explained as follows:</w:t>
      </w:r>
      <w:r w:rsidR="00F07A95" w:rsidRPr="00F07A95">
        <w:rPr>
          <w:rFonts w:ascii="Roboto" w:eastAsia="Times New Roman" w:hAnsi="Roboto" w:cs="Times New Roman"/>
          <w:color w:val="222222"/>
          <w:kern w:val="0"/>
          <w:sz w:val="24"/>
          <w:szCs w:val="24"/>
          <w:lang w:eastAsia="en-GB"/>
          <w14:ligatures w14:val="none"/>
        </w:rPr>
        <w:t xml:space="preserve"> </w:t>
      </w:r>
      <w:r w:rsidR="00F07A95">
        <w:rPr>
          <w:rFonts w:ascii="Roboto" w:eastAsia="Times New Roman" w:hAnsi="Roboto" w:cs="Times New Roman"/>
          <w:color w:val="222222"/>
          <w:kern w:val="0"/>
          <w:sz w:val="24"/>
          <w:szCs w:val="24"/>
          <w:lang w:eastAsia="en-GB"/>
          <w14:ligatures w14:val="none"/>
        </w:rPr>
        <w:t>‘</w:t>
      </w:r>
      <w:r w:rsidR="00F07A95" w:rsidRPr="00F07A95">
        <w:rPr>
          <w:rFonts w:ascii="Arial" w:hAnsi="Arial" w:cs="Arial"/>
          <w:sz w:val="24"/>
          <w:szCs w:val="24"/>
        </w:rPr>
        <w:t>The Orb represents the world. The colour red, the traditional colour of Pentecost, may be taken to symbolise the Methodist conviction that through the power of the Holy Spirit, all humanity may be saved.</w:t>
      </w:r>
      <w:r w:rsidR="00F07A95">
        <w:rPr>
          <w:rFonts w:ascii="Roboto" w:eastAsia="Times New Roman" w:hAnsi="Roboto" w:cs="Times New Roman"/>
          <w:color w:val="222222"/>
          <w:kern w:val="0"/>
          <w:sz w:val="24"/>
          <w:szCs w:val="24"/>
          <w:lang w:eastAsia="en-GB"/>
          <w14:ligatures w14:val="none"/>
        </w:rPr>
        <w:t xml:space="preserve">  </w:t>
      </w:r>
      <w:r w:rsidR="00F07A95" w:rsidRPr="00F07A95">
        <w:rPr>
          <w:rFonts w:ascii="Arial" w:hAnsi="Arial" w:cs="Arial"/>
          <w:sz w:val="24"/>
          <w:szCs w:val="24"/>
        </w:rPr>
        <w:t>The Orb is charged with a radiant Cross, which, like the field it is set on, is white, celebrating the glory of the risen Saviour.</w:t>
      </w:r>
      <w:r w:rsidR="00F07A95">
        <w:rPr>
          <w:rFonts w:ascii="Roboto" w:eastAsia="Times New Roman" w:hAnsi="Roboto" w:cs="Times New Roman"/>
          <w:color w:val="222222"/>
          <w:kern w:val="0"/>
          <w:sz w:val="24"/>
          <w:szCs w:val="24"/>
          <w:lang w:eastAsia="en-GB"/>
          <w14:ligatures w14:val="none"/>
        </w:rPr>
        <w:t xml:space="preserve">  </w:t>
      </w:r>
      <w:r w:rsidR="00F07A95" w:rsidRPr="00F07A95">
        <w:rPr>
          <w:rFonts w:ascii="Arial" w:hAnsi="Arial" w:cs="Arial"/>
          <w:sz w:val="24"/>
          <w:szCs w:val="24"/>
        </w:rPr>
        <w:t>There is no boundary to the arms of the cross, just as there are no limits to the grace of God.</w:t>
      </w:r>
      <w:r w:rsidR="00F07A95">
        <w:rPr>
          <w:rFonts w:ascii="Roboto" w:eastAsia="Times New Roman" w:hAnsi="Roboto" w:cs="Times New Roman"/>
          <w:color w:val="222222"/>
          <w:kern w:val="0"/>
          <w:sz w:val="24"/>
          <w:szCs w:val="24"/>
          <w:lang w:eastAsia="en-GB"/>
          <w14:ligatures w14:val="none"/>
        </w:rPr>
        <w:t xml:space="preserve">’  </w:t>
      </w:r>
      <w:r w:rsidR="00F07A95">
        <w:rPr>
          <w:rFonts w:ascii="Arial" w:hAnsi="Arial" w:cs="Arial"/>
          <w:sz w:val="24"/>
          <w:szCs w:val="24"/>
        </w:rPr>
        <w:t>So</w:t>
      </w:r>
      <w:r w:rsidR="0035153E">
        <w:rPr>
          <w:rFonts w:ascii="Arial" w:hAnsi="Arial" w:cs="Arial"/>
          <w:sz w:val="24"/>
          <w:szCs w:val="24"/>
        </w:rPr>
        <w:t xml:space="preserve">, the </w:t>
      </w:r>
      <w:r w:rsidR="0035153E" w:rsidRPr="0035153E">
        <w:rPr>
          <w:rFonts w:ascii="Arial" w:hAnsi="Arial" w:cs="Arial"/>
          <w:i/>
          <w:iCs/>
          <w:sz w:val="24"/>
          <w:szCs w:val="24"/>
        </w:rPr>
        <w:t>Orb and Cross</w:t>
      </w:r>
      <w:r w:rsidR="003129C0">
        <w:rPr>
          <w:rFonts w:ascii="Arial" w:hAnsi="Arial" w:cs="Arial"/>
          <w:sz w:val="24"/>
          <w:szCs w:val="24"/>
        </w:rPr>
        <w:t xml:space="preserve"> </w:t>
      </w:r>
      <w:r w:rsidR="0035153E">
        <w:rPr>
          <w:rFonts w:ascii="Arial" w:hAnsi="Arial" w:cs="Arial"/>
          <w:sz w:val="24"/>
          <w:szCs w:val="24"/>
        </w:rPr>
        <w:t xml:space="preserve">represent </w:t>
      </w:r>
      <w:r w:rsidR="00F07A95" w:rsidRPr="00CD3B56">
        <w:rPr>
          <w:rFonts w:ascii="Arial" w:hAnsi="Arial" w:cs="Arial"/>
          <w:b/>
          <w:bCs/>
          <w:sz w:val="24"/>
          <w:szCs w:val="24"/>
        </w:rPr>
        <w:t>limitless</w:t>
      </w:r>
      <w:r w:rsidR="00F07A95">
        <w:rPr>
          <w:rFonts w:ascii="Arial" w:hAnsi="Arial" w:cs="Arial"/>
          <w:sz w:val="24"/>
          <w:szCs w:val="24"/>
        </w:rPr>
        <w:t xml:space="preserve"> </w:t>
      </w:r>
      <w:r w:rsidR="0035153E" w:rsidRPr="00CD3B56">
        <w:rPr>
          <w:rFonts w:ascii="Arial" w:hAnsi="Arial" w:cs="Arial"/>
          <w:b/>
          <w:bCs/>
          <w:sz w:val="24"/>
          <w:szCs w:val="24"/>
        </w:rPr>
        <w:t>grace</w:t>
      </w:r>
      <w:r w:rsidR="0035153E">
        <w:rPr>
          <w:rFonts w:ascii="Arial" w:hAnsi="Arial" w:cs="Arial"/>
          <w:sz w:val="24"/>
          <w:szCs w:val="24"/>
        </w:rPr>
        <w:t xml:space="preserve"> which also cannot be confined.</w:t>
      </w:r>
    </w:p>
    <w:p w14:paraId="7D961CDD" w14:textId="59C2DEB6" w:rsidR="008B20D9" w:rsidRDefault="0035153E">
      <w:pPr>
        <w:rPr>
          <w:rFonts w:ascii="Arial" w:hAnsi="Arial" w:cs="Arial"/>
          <w:sz w:val="24"/>
          <w:szCs w:val="24"/>
        </w:rPr>
      </w:pPr>
      <w:r>
        <w:rPr>
          <w:rFonts w:ascii="Arial" w:hAnsi="Arial" w:cs="Arial"/>
          <w:sz w:val="24"/>
          <w:szCs w:val="24"/>
        </w:rPr>
        <w:t xml:space="preserve">In </w:t>
      </w:r>
      <w:r w:rsidR="00ED7C86">
        <w:rPr>
          <w:rFonts w:ascii="Arial" w:hAnsi="Arial" w:cs="Arial"/>
          <w:sz w:val="24"/>
          <w:szCs w:val="24"/>
        </w:rPr>
        <w:t>their</w:t>
      </w:r>
      <w:r>
        <w:rPr>
          <w:rFonts w:ascii="Arial" w:hAnsi="Arial" w:cs="Arial"/>
          <w:sz w:val="24"/>
          <w:szCs w:val="24"/>
        </w:rPr>
        <w:t xml:space="preserve"> song, </w:t>
      </w:r>
      <w:r w:rsidR="00ED7C86">
        <w:rPr>
          <w:rFonts w:ascii="Arial" w:hAnsi="Arial" w:cs="Arial"/>
          <w:i/>
          <w:iCs/>
          <w:sz w:val="24"/>
          <w:szCs w:val="24"/>
        </w:rPr>
        <w:t>In Christ Alone</w:t>
      </w:r>
      <w:r w:rsidR="00ED7C86">
        <w:rPr>
          <w:rFonts w:ascii="Arial" w:hAnsi="Arial" w:cs="Arial"/>
          <w:sz w:val="24"/>
          <w:szCs w:val="24"/>
        </w:rPr>
        <w:t xml:space="preserve">, Stuart Townend and Keith Getty write: ‘Then bursting forth, in glorious day, up from the grave [Christ] rose again!’  The grave could not hold Christ in.  His unbounded love </w:t>
      </w:r>
      <w:r w:rsidR="008B20D9">
        <w:rPr>
          <w:rFonts w:ascii="Arial" w:hAnsi="Arial" w:cs="Arial"/>
          <w:sz w:val="24"/>
          <w:szCs w:val="24"/>
        </w:rPr>
        <w:t xml:space="preserve">and </w:t>
      </w:r>
      <w:r w:rsidR="00CD3B56">
        <w:rPr>
          <w:rFonts w:ascii="Arial" w:hAnsi="Arial" w:cs="Arial"/>
          <w:sz w:val="24"/>
          <w:szCs w:val="24"/>
        </w:rPr>
        <w:t xml:space="preserve">limitless </w:t>
      </w:r>
      <w:r w:rsidR="008B20D9">
        <w:rPr>
          <w:rFonts w:ascii="Arial" w:hAnsi="Arial" w:cs="Arial"/>
          <w:sz w:val="24"/>
          <w:szCs w:val="24"/>
        </w:rPr>
        <w:t xml:space="preserve">grace </w:t>
      </w:r>
      <w:r w:rsidR="00ED7C86">
        <w:rPr>
          <w:rFonts w:ascii="Arial" w:hAnsi="Arial" w:cs="Arial"/>
          <w:sz w:val="24"/>
          <w:szCs w:val="24"/>
        </w:rPr>
        <w:t>burst forth on Easter Day.</w:t>
      </w:r>
      <w:r w:rsidR="008B20D9">
        <w:rPr>
          <w:rFonts w:ascii="Arial" w:hAnsi="Arial" w:cs="Arial"/>
          <w:sz w:val="24"/>
          <w:szCs w:val="24"/>
        </w:rPr>
        <w:t xml:space="preserve">  God’s love and grace don’t stay in the lines.  They can burst forth anywhere, at any time and for anyone.</w:t>
      </w:r>
      <w:r w:rsidR="008D5BCF">
        <w:rPr>
          <w:rFonts w:ascii="Arial" w:hAnsi="Arial" w:cs="Arial"/>
          <w:sz w:val="24"/>
          <w:szCs w:val="24"/>
        </w:rPr>
        <w:t xml:space="preserve">  Have you experienced God’s love and grace: love which is unconditional; grace which gives you what you do not deserve?</w:t>
      </w:r>
      <w:r w:rsidR="000E13BD">
        <w:rPr>
          <w:rFonts w:ascii="Arial" w:hAnsi="Arial" w:cs="Arial"/>
          <w:sz w:val="24"/>
          <w:szCs w:val="24"/>
        </w:rPr>
        <w:t xml:space="preserve">  If </w:t>
      </w:r>
      <w:r w:rsidR="00CC52BE">
        <w:rPr>
          <w:rFonts w:ascii="Arial" w:hAnsi="Arial" w:cs="Arial"/>
          <w:sz w:val="24"/>
          <w:szCs w:val="24"/>
        </w:rPr>
        <w:t xml:space="preserve">so, give thanks to God.  If not, why not open your heart to God to receive these gifts and see what difference they make in your life? </w:t>
      </w:r>
      <w:r w:rsidR="008D5BCF">
        <w:rPr>
          <w:rFonts w:ascii="Arial" w:hAnsi="Arial" w:cs="Arial"/>
          <w:sz w:val="24"/>
          <w:szCs w:val="24"/>
        </w:rPr>
        <w:t xml:space="preserve">  </w:t>
      </w:r>
      <w:r w:rsidR="00CD0131">
        <w:rPr>
          <w:rFonts w:ascii="Arial" w:hAnsi="Arial" w:cs="Arial"/>
          <w:sz w:val="24"/>
          <w:szCs w:val="24"/>
        </w:rPr>
        <w:t xml:space="preserve">   </w:t>
      </w:r>
      <w:r w:rsidR="00A60AAE">
        <w:rPr>
          <w:rFonts w:ascii="Arial" w:hAnsi="Arial" w:cs="Arial"/>
          <w:sz w:val="24"/>
          <w:szCs w:val="24"/>
        </w:rPr>
        <w:t xml:space="preserve">  </w:t>
      </w:r>
      <w:r w:rsidR="008B20D9">
        <w:rPr>
          <w:rFonts w:ascii="Arial" w:hAnsi="Arial" w:cs="Arial"/>
          <w:sz w:val="24"/>
          <w:szCs w:val="24"/>
        </w:rPr>
        <w:t xml:space="preserve">  </w:t>
      </w:r>
    </w:p>
    <w:p w14:paraId="5AAE2167" w14:textId="55F42983" w:rsidR="00B70858" w:rsidRDefault="008B20D9">
      <w:pPr>
        <w:rPr>
          <w:rFonts w:ascii="Arial" w:hAnsi="Arial" w:cs="Arial"/>
          <w:sz w:val="24"/>
          <w:szCs w:val="24"/>
        </w:rPr>
      </w:pPr>
      <w:r>
        <w:rPr>
          <w:rFonts w:ascii="Arial" w:hAnsi="Arial" w:cs="Arial"/>
          <w:sz w:val="24"/>
          <w:szCs w:val="24"/>
        </w:rPr>
        <w:t>When was the last time you did some colouring in?  I think, for me, it was 22</w:t>
      </w:r>
      <w:r w:rsidRPr="008B20D9">
        <w:rPr>
          <w:rFonts w:ascii="Arial" w:hAnsi="Arial" w:cs="Arial"/>
          <w:sz w:val="24"/>
          <w:szCs w:val="24"/>
          <w:vertAlign w:val="superscript"/>
        </w:rPr>
        <w:t>nd</w:t>
      </w:r>
      <w:r>
        <w:rPr>
          <w:rFonts w:ascii="Arial" w:hAnsi="Arial" w:cs="Arial"/>
          <w:sz w:val="24"/>
          <w:szCs w:val="24"/>
        </w:rPr>
        <w:t xml:space="preserve"> December 2023.  I was very careful to keep within the lines then.  Maybe next time</w:t>
      </w:r>
      <w:r w:rsidR="00B70858">
        <w:rPr>
          <w:rFonts w:ascii="Arial" w:hAnsi="Arial" w:cs="Arial"/>
          <w:sz w:val="24"/>
          <w:szCs w:val="24"/>
        </w:rPr>
        <w:t xml:space="preserve"> I will be less concerned to do so.</w:t>
      </w:r>
      <w:r w:rsidR="00CD3B56">
        <w:rPr>
          <w:rFonts w:ascii="Arial" w:hAnsi="Arial" w:cs="Arial"/>
          <w:sz w:val="24"/>
          <w:szCs w:val="24"/>
        </w:rPr>
        <w:t xml:space="preserve">  Then I m</w:t>
      </w:r>
      <w:r w:rsidR="005555B5">
        <w:rPr>
          <w:rFonts w:ascii="Arial" w:hAnsi="Arial" w:cs="Arial"/>
          <w:sz w:val="24"/>
          <w:szCs w:val="24"/>
        </w:rPr>
        <w:t>ay</w:t>
      </w:r>
      <w:r w:rsidR="00CD3B56">
        <w:rPr>
          <w:rFonts w:ascii="Arial" w:hAnsi="Arial" w:cs="Arial"/>
          <w:sz w:val="24"/>
          <w:szCs w:val="24"/>
        </w:rPr>
        <w:t xml:space="preserve"> be able to reflect more on </w:t>
      </w:r>
      <w:r w:rsidR="00A60AAE">
        <w:rPr>
          <w:rFonts w:ascii="Arial" w:hAnsi="Arial" w:cs="Arial"/>
          <w:sz w:val="24"/>
          <w:szCs w:val="24"/>
        </w:rPr>
        <w:t xml:space="preserve">the </w:t>
      </w:r>
      <w:r w:rsidR="00CD3B56">
        <w:rPr>
          <w:rFonts w:ascii="Arial" w:hAnsi="Arial" w:cs="Arial"/>
          <w:sz w:val="24"/>
          <w:szCs w:val="24"/>
        </w:rPr>
        <w:t xml:space="preserve">unbounded love of Jesus and </w:t>
      </w:r>
      <w:r w:rsidR="00A60AAE">
        <w:rPr>
          <w:rFonts w:ascii="Arial" w:hAnsi="Arial" w:cs="Arial"/>
          <w:sz w:val="24"/>
          <w:szCs w:val="24"/>
        </w:rPr>
        <w:t xml:space="preserve">the </w:t>
      </w:r>
      <w:r w:rsidR="00CD3B56">
        <w:rPr>
          <w:rFonts w:ascii="Arial" w:hAnsi="Arial" w:cs="Arial"/>
          <w:sz w:val="24"/>
          <w:szCs w:val="24"/>
        </w:rPr>
        <w:t xml:space="preserve">limitless grace of </w:t>
      </w:r>
      <w:r w:rsidR="00A60AAE">
        <w:rPr>
          <w:rFonts w:ascii="Arial" w:hAnsi="Arial" w:cs="Arial"/>
          <w:sz w:val="24"/>
          <w:szCs w:val="24"/>
        </w:rPr>
        <w:t>God</w:t>
      </w:r>
      <w:r w:rsidR="00CD3B56">
        <w:rPr>
          <w:rFonts w:ascii="Arial" w:hAnsi="Arial" w:cs="Arial"/>
          <w:sz w:val="24"/>
          <w:szCs w:val="24"/>
        </w:rPr>
        <w:t xml:space="preserve">. </w:t>
      </w:r>
    </w:p>
    <w:p w14:paraId="1C2437FE" w14:textId="1D13D650" w:rsidR="00B70858" w:rsidRDefault="005555B5">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6056258A" wp14:editId="555676DD">
            <wp:simplePos x="0" y="0"/>
            <wp:positionH relativeFrom="column">
              <wp:posOffset>3825875</wp:posOffset>
            </wp:positionH>
            <wp:positionV relativeFrom="paragraph">
              <wp:posOffset>208280</wp:posOffset>
            </wp:positionV>
            <wp:extent cx="588645" cy="393065"/>
            <wp:effectExtent l="0" t="0" r="1905" b="6985"/>
            <wp:wrapTight wrapText="bothSides">
              <wp:wrapPolygon edited="0">
                <wp:start x="0" y="0"/>
                <wp:lineTo x="0" y="20937"/>
                <wp:lineTo x="20971" y="20937"/>
                <wp:lineTo x="20971" y="0"/>
                <wp:lineTo x="0" y="0"/>
              </wp:wrapPolygon>
            </wp:wrapTight>
            <wp:docPr id="205092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26295" name="Picture 2050926295"/>
                    <pic:cNvPicPr/>
                  </pic:nvPicPr>
                  <pic:blipFill>
                    <a:blip r:embed="rId7">
                      <a:extLst>
                        <a:ext uri="{28A0092B-C50C-407E-A947-70E740481C1C}">
                          <a14:useLocalDpi xmlns:a14="http://schemas.microsoft.com/office/drawing/2010/main" val="0"/>
                        </a:ext>
                      </a:extLst>
                    </a:blip>
                    <a:stretch>
                      <a:fillRect/>
                    </a:stretch>
                  </pic:blipFill>
                  <pic:spPr>
                    <a:xfrm>
                      <a:off x="0" y="0"/>
                      <a:ext cx="588645" cy="393065"/>
                    </a:xfrm>
                    <a:prstGeom prst="rect">
                      <a:avLst/>
                    </a:prstGeom>
                  </pic:spPr>
                </pic:pic>
              </a:graphicData>
            </a:graphic>
            <wp14:sizeRelH relativeFrom="margin">
              <wp14:pctWidth>0</wp14:pctWidth>
            </wp14:sizeRelH>
            <wp14:sizeRelV relativeFrom="margin">
              <wp14:pctHeight>0</wp14:pctHeight>
            </wp14:sizeRelV>
          </wp:anchor>
        </w:drawing>
      </w:r>
      <w:r w:rsidR="00B70858">
        <w:rPr>
          <w:rFonts w:ascii="Arial" w:hAnsi="Arial" w:cs="Arial"/>
          <w:sz w:val="24"/>
          <w:szCs w:val="24"/>
        </w:rPr>
        <w:t>May you know God’s love and grace at work in your life.</w:t>
      </w:r>
    </w:p>
    <w:sectPr w:rsidR="00B70858" w:rsidSect="00B65DD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92"/>
    <w:rsid w:val="000E13BD"/>
    <w:rsid w:val="003129C0"/>
    <w:rsid w:val="0035153E"/>
    <w:rsid w:val="00415366"/>
    <w:rsid w:val="00466626"/>
    <w:rsid w:val="004724D6"/>
    <w:rsid w:val="005555B5"/>
    <w:rsid w:val="005745E9"/>
    <w:rsid w:val="00595034"/>
    <w:rsid w:val="005E4382"/>
    <w:rsid w:val="007A0D55"/>
    <w:rsid w:val="007D0A92"/>
    <w:rsid w:val="00864189"/>
    <w:rsid w:val="008B20D9"/>
    <w:rsid w:val="008D5BCF"/>
    <w:rsid w:val="009835F1"/>
    <w:rsid w:val="0099378B"/>
    <w:rsid w:val="00A60AAE"/>
    <w:rsid w:val="00B65DD4"/>
    <w:rsid w:val="00B70858"/>
    <w:rsid w:val="00C15881"/>
    <w:rsid w:val="00C7773A"/>
    <w:rsid w:val="00CC4B09"/>
    <w:rsid w:val="00CC52BE"/>
    <w:rsid w:val="00CD0131"/>
    <w:rsid w:val="00CD3B56"/>
    <w:rsid w:val="00ED201E"/>
    <w:rsid w:val="00ED7C86"/>
    <w:rsid w:val="00F07A95"/>
    <w:rsid w:val="00F71846"/>
    <w:rsid w:val="00FB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035D"/>
  <w15:chartTrackingRefBased/>
  <w15:docId w15:val="{99741C15-8085-40B7-B52A-608C6BC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1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201E"/>
    <w:rPr>
      <w:color w:val="0563C1" w:themeColor="hyperlink"/>
      <w:u w:val="single"/>
    </w:rPr>
  </w:style>
  <w:style w:type="character" w:styleId="UnresolvedMention">
    <w:name w:val="Unresolved Mention"/>
    <w:basedOn w:val="DefaultParagraphFont"/>
    <w:uiPriority w:val="99"/>
    <w:semiHidden/>
    <w:unhideWhenUsed/>
    <w:rsid w:val="00ED201E"/>
    <w:rPr>
      <w:color w:val="605E5C"/>
      <w:shd w:val="clear" w:color="auto" w:fill="E1DFDD"/>
    </w:rPr>
  </w:style>
  <w:style w:type="paragraph" w:styleId="NormalWeb">
    <w:name w:val="Normal (Web)"/>
    <w:basedOn w:val="Normal"/>
    <w:uiPriority w:val="99"/>
    <w:semiHidden/>
    <w:unhideWhenUsed/>
    <w:rsid w:val="00F07A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8227">
      <w:bodyDiv w:val="1"/>
      <w:marLeft w:val="0"/>
      <w:marRight w:val="0"/>
      <w:marTop w:val="0"/>
      <w:marBottom w:val="0"/>
      <w:divBdr>
        <w:top w:val="none" w:sz="0" w:space="0" w:color="auto"/>
        <w:left w:val="none" w:sz="0" w:space="0" w:color="auto"/>
        <w:bottom w:val="none" w:sz="0" w:space="0" w:color="auto"/>
        <w:right w:val="none" w:sz="0" w:space="0" w:color="auto"/>
      </w:divBdr>
    </w:div>
    <w:div w:id="570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n.wikipedia.org/wiki/Love_Divine,_All_Loves_Excell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Philip Peacock</cp:lastModifiedBy>
  <cp:revision>6</cp:revision>
  <dcterms:created xsi:type="dcterms:W3CDTF">2024-03-03T14:55:00Z</dcterms:created>
  <dcterms:modified xsi:type="dcterms:W3CDTF">2024-03-12T16:32:00Z</dcterms:modified>
</cp:coreProperties>
</file>