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08C74" w14:textId="5D2186C6" w:rsidR="00667938" w:rsidRPr="00296E31" w:rsidRDefault="009878DD" w:rsidP="00296E31">
      <w:pPr>
        <w:pStyle w:val="Title"/>
        <w:jc w:val="left"/>
        <w:rPr>
          <w:sz w:val="36"/>
          <w:szCs w:val="36"/>
        </w:rPr>
      </w:pPr>
      <w:r w:rsidRPr="00296E31">
        <w:rPr>
          <w:sz w:val="36"/>
          <w:szCs w:val="36"/>
        </w:rPr>
        <w:t>Equality, Diversity &amp; Inclusion Policy</w:t>
      </w:r>
      <w:r w:rsidR="00224358" w:rsidRPr="00296E31">
        <w:rPr>
          <w:sz w:val="36"/>
          <w:szCs w:val="36"/>
        </w:rPr>
        <w:t xml:space="preserve"> </w:t>
      </w:r>
      <w:r w:rsidR="00F43BDB" w:rsidRPr="00296E31">
        <w:rPr>
          <w:sz w:val="36"/>
          <w:szCs w:val="36"/>
        </w:rPr>
        <w:t>–</w:t>
      </w:r>
      <w:r w:rsidR="00CC5569" w:rsidRPr="00296E31">
        <w:rPr>
          <w:sz w:val="36"/>
          <w:szCs w:val="36"/>
        </w:rPr>
        <w:t xml:space="preserve"> Bents Green Methodist </w:t>
      </w:r>
      <w:r w:rsidR="00224358" w:rsidRPr="00296E31">
        <w:rPr>
          <w:sz w:val="36"/>
          <w:szCs w:val="36"/>
        </w:rPr>
        <w:t>Church</w:t>
      </w:r>
    </w:p>
    <w:p w14:paraId="38391A61" w14:textId="77777777" w:rsidR="00F2370E" w:rsidRPr="00F31D8C" w:rsidRDefault="00F2370E" w:rsidP="00F2370E">
      <w:pPr>
        <w:spacing w:after="0" w:line="240" w:lineRule="auto"/>
        <w:ind w:left="567" w:hanging="567"/>
        <w:rPr>
          <w:rFonts w:ascii="Arial" w:hAnsi="Arial" w:cs="Arial"/>
          <w:sz w:val="23"/>
          <w:szCs w:val="23"/>
        </w:rPr>
      </w:pPr>
    </w:p>
    <w:p w14:paraId="01B5C5B9" w14:textId="77777777" w:rsidR="00F31D8C" w:rsidRDefault="00F31D8C" w:rsidP="005B2482">
      <w:pPr>
        <w:spacing w:after="0" w:line="240" w:lineRule="auto"/>
        <w:rPr>
          <w:rFonts w:ascii="Arial" w:hAnsi="Arial" w:cs="Arial"/>
          <w:b/>
          <w:bCs/>
          <w:sz w:val="23"/>
          <w:szCs w:val="23"/>
          <w:lang w:val="en-US"/>
        </w:rPr>
      </w:pPr>
    </w:p>
    <w:p w14:paraId="356EEC73" w14:textId="77777777" w:rsidR="005B2482" w:rsidRPr="00F31D8C" w:rsidRDefault="005B2482" w:rsidP="00F31D8C">
      <w:pPr>
        <w:spacing w:after="0" w:line="240" w:lineRule="auto"/>
        <w:jc w:val="both"/>
        <w:rPr>
          <w:rFonts w:ascii="Arial" w:hAnsi="Arial" w:cs="Arial"/>
          <w:b/>
          <w:bCs/>
          <w:sz w:val="23"/>
          <w:szCs w:val="23"/>
          <w:lang w:val="en-US"/>
        </w:rPr>
      </w:pPr>
      <w:r w:rsidRPr="00F31D8C">
        <w:rPr>
          <w:rFonts w:ascii="Arial" w:hAnsi="Arial" w:cs="Arial"/>
          <w:b/>
          <w:bCs/>
          <w:sz w:val="23"/>
          <w:szCs w:val="23"/>
          <w:lang w:val="en-US"/>
        </w:rPr>
        <w:t>INTRODUCTION</w:t>
      </w:r>
    </w:p>
    <w:p w14:paraId="7B71D1FD" w14:textId="77777777" w:rsidR="00396734" w:rsidRPr="00F31D8C" w:rsidRDefault="00396734" w:rsidP="00F31D8C">
      <w:pPr>
        <w:spacing w:after="0" w:line="240" w:lineRule="auto"/>
        <w:jc w:val="both"/>
        <w:rPr>
          <w:rFonts w:ascii="Arial" w:hAnsi="Arial" w:cs="Arial"/>
          <w:b/>
          <w:bCs/>
          <w:sz w:val="23"/>
          <w:szCs w:val="23"/>
          <w:lang w:val="en-US"/>
        </w:rPr>
      </w:pPr>
    </w:p>
    <w:p w14:paraId="5891E26D" w14:textId="342C3CDC" w:rsidR="00C24F93" w:rsidRPr="00F31D8C" w:rsidRDefault="00C24F93" w:rsidP="00F31D8C">
      <w:pPr>
        <w:spacing w:after="0"/>
        <w:jc w:val="both"/>
        <w:rPr>
          <w:rFonts w:ascii="Arial" w:hAnsi="Arial" w:cs="Arial"/>
          <w:b/>
          <w:bCs/>
          <w:sz w:val="23"/>
          <w:szCs w:val="23"/>
          <w:lang w:val="en-US"/>
        </w:rPr>
      </w:pPr>
      <w:r w:rsidRPr="00F31D8C">
        <w:rPr>
          <w:rFonts w:ascii="Arial" w:hAnsi="Arial" w:cs="Arial"/>
          <w:sz w:val="23"/>
          <w:szCs w:val="23"/>
        </w:rPr>
        <w:t xml:space="preserve">The </w:t>
      </w:r>
      <w:hyperlink r:id="rId7" w:history="1">
        <w:r w:rsidRPr="007B542D">
          <w:rPr>
            <w:rStyle w:val="Hyperlink"/>
            <w:rFonts w:ascii="Arial" w:hAnsi="Arial" w:cs="Arial"/>
            <w:color w:val="auto"/>
            <w:sz w:val="23"/>
            <w:szCs w:val="23"/>
          </w:rPr>
          <w:t>Strategy for Justice, Dignity, and Solidarity report to the Conference 2021</w:t>
        </w:r>
      </w:hyperlink>
      <w:r w:rsidRPr="007B542D">
        <w:rPr>
          <w:rFonts w:ascii="Arial" w:hAnsi="Arial" w:cs="Arial"/>
          <w:sz w:val="23"/>
          <w:szCs w:val="23"/>
          <w:u w:val="single"/>
        </w:rPr>
        <w:t xml:space="preserve"> </w:t>
      </w:r>
      <w:r w:rsidRPr="00F31D8C">
        <w:rPr>
          <w:rFonts w:ascii="Arial" w:hAnsi="Arial" w:cs="Arial"/>
          <w:sz w:val="23"/>
          <w:szCs w:val="23"/>
        </w:rPr>
        <w:t xml:space="preserve">was adopted by Conference in 2021.  The strategy </w:t>
      </w:r>
      <w:r w:rsidR="00F31D8C" w:rsidRPr="00F31D8C">
        <w:rPr>
          <w:rFonts w:ascii="Arial" w:hAnsi="Arial" w:cs="Arial"/>
          <w:sz w:val="23"/>
          <w:szCs w:val="23"/>
        </w:rPr>
        <w:t>aims to</w:t>
      </w:r>
      <w:r w:rsidRPr="00F31D8C">
        <w:rPr>
          <w:rFonts w:ascii="Arial" w:hAnsi="Arial" w:cs="Arial"/>
          <w:sz w:val="23"/>
          <w:szCs w:val="23"/>
        </w:rPr>
        <w:t xml:space="preserve"> help the Methodist Church </w:t>
      </w:r>
      <w:r w:rsidR="00F31D8C" w:rsidRPr="00F31D8C">
        <w:rPr>
          <w:rFonts w:ascii="Arial" w:hAnsi="Arial" w:cs="Arial"/>
          <w:sz w:val="23"/>
          <w:szCs w:val="23"/>
        </w:rPr>
        <w:t>become fully</w:t>
      </w:r>
      <w:r w:rsidRPr="00F31D8C">
        <w:rPr>
          <w:rFonts w:ascii="Arial" w:hAnsi="Arial" w:cs="Arial"/>
          <w:sz w:val="23"/>
          <w:szCs w:val="23"/>
        </w:rPr>
        <w:t xml:space="preserve"> inclusive and to </w:t>
      </w:r>
      <w:r w:rsidR="00F31D8C" w:rsidRPr="00F31D8C">
        <w:rPr>
          <w:rFonts w:ascii="Arial" w:hAnsi="Arial" w:cs="Arial"/>
          <w:sz w:val="23"/>
          <w:szCs w:val="23"/>
        </w:rPr>
        <w:t>assist the</w:t>
      </w:r>
      <w:r w:rsidRPr="00F31D8C">
        <w:rPr>
          <w:rFonts w:ascii="Arial" w:hAnsi="Arial" w:cs="Arial"/>
          <w:sz w:val="23"/>
          <w:szCs w:val="23"/>
        </w:rPr>
        <w:t xml:space="preserve"> process of embedding Equality, </w:t>
      </w:r>
      <w:r w:rsidR="007B542D" w:rsidRPr="00F31D8C">
        <w:rPr>
          <w:rFonts w:ascii="Arial" w:hAnsi="Arial" w:cs="Arial"/>
          <w:sz w:val="23"/>
          <w:szCs w:val="23"/>
        </w:rPr>
        <w:t>Diversity,</w:t>
      </w:r>
      <w:r w:rsidRPr="00F31D8C">
        <w:rPr>
          <w:rFonts w:ascii="Arial" w:hAnsi="Arial" w:cs="Arial"/>
          <w:sz w:val="23"/>
          <w:szCs w:val="23"/>
        </w:rPr>
        <w:t xml:space="preserve"> and Inclusion (EDI) throughout the Connexion.</w:t>
      </w:r>
    </w:p>
    <w:p w14:paraId="6FA851D3" w14:textId="77777777" w:rsidR="00C24F93" w:rsidRPr="00F31D8C" w:rsidRDefault="00C24F93" w:rsidP="00F31D8C">
      <w:pPr>
        <w:spacing w:after="0"/>
        <w:jc w:val="both"/>
        <w:rPr>
          <w:rFonts w:ascii="Arial" w:hAnsi="Arial" w:cs="Arial"/>
          <w:b/>
          <w:bCs/>
          <w:sz w:val="23"/>
          <w:szCs w:val="23"/>
          <w:lang w:val="en-US"/>
        </w:rPr>
      </w:pPr>
    </w:p>
    <w:p w14:paraId="275810E0" w14:textId="77777777" w:rsidR="00F31D8C" w:rsidRPr="00F31D8C" w:rsidRDefault="00F31D8C" w:rsidP="00F31D8C">
      <w:pPr>
        <w:spacing w:after="0"/>
        <w:jc w:val="both"/>
        <w:rPr>
          <w:rFonts w:ascii="Arial" w:hAnsi="Arial" w:cs="Arial"/>
          <w:sz w:val="23"/>
          <w:szCs w:val="23"/>
        </w:rPr>
      </w:pPr>
      <w:r w:rsidRPr="00F31D8C">
        <w:rPr>
          <w:rFonts w:ascii="Arial" w:hAnsi="Arial" w:cs="Arial"/>
          <w:sz w:val="23"/>
          <w:szCs w:val="23"/>
        </w:rPr>
        <w:t xml:space="preserve">The strategy aims: </w:t>
      </w:r>
    </w:p>
    <w:p w14:paraId="788C39B6" w14:textId="2CBE25A0" w:rsidR="00F31D8C" w:rsidRPr="00F31D8C" w:rsidRDefault="00C24F93" w:rsidP="00F31D8C">
      <w:pPr>
        <w:numPr>
          <w:ilvl w:val="0"/>
          <w:numId w:val="20"/>
        </w:numPr>
        <w:spacing w:after="0"/>
        <w:jc w:val="both"/>
        <w:rPr>
          <w:rFonts w:ascii="Arial" w:hAnsi="Arial" w:cs="Arial"/>
          <w:sz w:val="23"/>
          <w:szCs w:val="23"/>
        </w:rPr>
      </w:pPr>
      <w:r w:rsidRPr="00F31D8C">
        <w:rPr>
          <w:rFonts w:ascii="Arial" w:hAnsi="Arial" w:cs="Arial"/>
          <w:sz w:val="23"/>
          <w:szCs w:val="23"/>
        </w:rPr>
        <w:t>for the rich diversity of people within the Methodist Church to be recognised as a cause for thanksg</w:t>
      </w:r>
      <w:r w:rsidR="00F31D8C" w:rsidRPr="00F31D8C">
        <w:rPr>
          <w:rFonts w:ascii="Arial" w:hAnsi="Arial" w:cs="Arial"/>
          <w:sz w:val="23"/>
          <w:szCs w:val="23"/>
        </w:rPr>
        <w:t xml:space="preserve">iving, </w:t>
      </w:r>
      <w:r w:rsidR="00A74023" w:rsidRPr="00F31D8C">
        <w:rPr>
          <w:rFonts w:ascii="Arial" w:hAnsi="Arial" w:cs="Arial"/>
          <w:sz w:val="23"/>
          <w:szCs w:val="23"/>
        </w:rPr>
        <w:t>celebration,</w:t>
      </w:r>
      <w:r w:rsidR="00F31D8C" w:rsidRPr="00F31D8C">
        <w:rPr>
          <w:rFonts w:ascii="Arial" w:hAnsi="Arial" w:cs="Arial"/>
          <w:sz w:val="23"/>
          <w:szCs w:val="23"/>
        </w:rPr>
        <w:t xml:space="preserve"> and </w:t>
      </w:r>
      <w:r w:rsidR="006C795F" w:rsidRPr="00F31D8C">
        <w:rPr>
          <w:rFonts w:ascii="Arial" w:hAnsi="Arial" w:cs="Arial"/>
          <w:sz w:val="23"/>
          <w:szCs w:val="23"/>
        </w:rPr>
        <w:t>praise</w:t>
      </w:r>
      <w:r w:rsidR="00734B15">
        <w:rPr>
          <w:rFonts w:ascii="Arial" w:hAnsi="Arial" w:cs="Arial"/>
          <w:sz w:val="23"/>
          <w:szCs w:val="23"/>
        </w:rPr>
        <w:t>.</w:t>
      </w:r>
      <w:r w:rsidR="00F31D8C" w:rsidRPr="00F31D8C">
        <w:rPr>
          <w:rFonts w:ascii="Arial" w:hAnsi="Arial" w:cs="Arial"/>
          <w:sz w:val="23"/>
          <w:szCs w:val="23"/>
        </w:rPr>
        <w:t xml:space="preserve"> </w:t>
      </w:r>
    </w:p>
    <w:p w14:paraId="368F013D" w14:textId="022CBC28" w:rsidR="00C24F93" w:rsidRPr="00F31D8C" w:rsidRDefault="00C24F93" w:rsidP="00F31D8C">
      <w:pPr>
        <w:numPr>
          <w:ilvl w:val="0"/>
          <w:numId w:val="20"/>
        </w:numPr>
        <w:spacing w:after="0"/>
        <w:jc w:val="both"/>
        <w:rPr>
          <w:rFonts w:ascii="Arial" w:hAnsi="Arial" w:cs="Arial"/>
          <w:sz w:val="23"/>
          <w:szCs w:val="23"/>
        </w:rPr>
      </w:pPr>
      <w:r w:rsidRPr="00F31D8C">
        <w:rPr>
          <w:rFonts w:ascii="Arial" w:hAnsi="Arial" w:cs="Arial"/>
          <w:sz w:val="23"/>
          <w:szCs w:val="23"/>
        </w:rPr>
        <w:t>to eradicate all discrimination and coercive control within the Methodist Church, and for all people to be treated justly and with dignity across the breadth of the Methodist Church</w:t>
      </w:r>
      <w:r w:rsidR="00A74023">
        <w:rPr>
          <w:rFonts w:ascii="Arial" w:hAnsi="Arial" w:cs="Arial"/>
          <w:sz w:val="23"/>
          <w:szCs w:val="23"/>
        </w:rPr>
        <w:t>.</w:t>
      </w:r>
    </w:p>
    <w:p w14:paraId="272F6065" w14:textId="77777777" w:rsidR="00F31D8C" w:rsidRPr="00F31D8C" w:rsidRDefault="00F31D8C" w:rsidP="00F31D8C">
      <w:pPr>
        <w:spacing w:after="0"/>
        <w:ind w:left="720"/>
        <w:jc w:val="both"/>
        <w:rPr>
          <w:rFonts w:ascii="Arial" w:hAnsi="Arial" w:cs="Arial"/>
          <w:sz w:val="23"/>
          <w:szCs w:val="23"/>
        </w:rPr>
      </w:pPr>
    </w:p>
    <w:p w14:paraId="5F91D75C" w14:textId="042E9503" w:rsidR="00555962" w:rsidRPr="00F31D8C" w:rsidRDefault="00396734" w:rsidP="00F31D8C">
      <w:pPr>
        <w:spacing w:after="0"/>
        <w:jc w:val="both"/>
        <w:rPr>
          <w:rFonts w:ascii="Arial" w:hAnsi="Arial" w:cs="Arial"/>
          <w:sz w:val="23"/>
          <w:szCs w:val="23"/>
          <w:lang w:val="en-US"/>
        </w:rPr>
      </w:pPr>
      <w:r w:rsidRPr="00F31D8C">
        <w:rPr>
          <w:rFonts w:ascii="Arial" w:hAnsi="Arial" w:cs="Arial"/>
          <w:sz w:val="23"/>
          <w:szCs w:val="23"/>
        </w:rPr>
        <w:t xml:space="preserve">The purpose of this policy is to support </w:t>
      </w:r>
      <w:r w:rsidRPr="00DF4BBB">
        <w:rPr>
          <w:rFonts w:ascii="Arial" w:hAnsi="Arial" w:cs="Arial"/>
          <w:sz w:val="23"/>
          <w:szCs w:val="23"/>
          <w:lang w:val="en-US"/>
        </w:rPr>
        <w:t>the Church</w:t>
      </w:r>
      <w:r w:rsidRPr="00F31D8C">
        <w:rPr>
          <w:rFonts w:ascii="Arial" w:hAnsi="Arial" w:cs="Arial"/>
          <w:color w:val="0000CC"/>
          <w:sz w:val="23"/>
          <w:szCs w:val="23"/>
          <w:lang w:val="en-US"/>
        </w:rPr>
        <w:t xml:space="preserve"> </w:t>
      </w:r>
      <w:r w:rsidRPr="00F31D8C">
        <w:rPr>
          <w:rFonts w:ascii="Arial" w:hAnsi="Arial" w:cs="Arial"/>
          <w:sz w:val="23"/>
          <w:szCs w:val="23"/>
          <w:lang w:val="en-US"/>
        </w:rPr>
        <w:t>in their</w:t>
      </w:r>
      <w:r w:rsidRPr="00F31D8C">
        <w:rPr>
          <w:rFonts w:ascii="Arial" w:hAnsi="Arial" w:cs="Arial"/>
          <w:sz w:val="23"/>
          <w:szCs w:val="23"/>
        </w:rPr>
        <w:t xml:space="preserve"> </w:t>
      </w:r>
      <w:r w:rsidR="005B2482" w:rsidRPr="00F31D8C">
        <w:rPr>
          <w:rFonts w:ascii="Arial" w:hAnsi="Arial" w:cs="Arial"/>
          <w:sz w:val="23"/>
          <w:szCs w:val="23"/>
          <w:lang w:val="en-US"/>
        </w:rPr>
        <w:t>commit</w:t>
      </w:r>
      <w:r w:rsidRPr="00F31D8C">
        <w:rPr>
          <w:rFonts w:ascii="Arial" w:hAnsi="Arial" w:cs="Arial"/>
          <w:sz w:val="23"/>
          <w:szCs w:val="23"/>
          <w:lang w:val="en-US"/>
        </w:rPr>
        <w:t>ment</w:t>
      </w:r>
      <w:r w:rsidR="005B2482" w:rsidRPr="00F31D8C">
        <w:rPr>
          <w:rFonts w:ascii="Arial" w:hAnsi="Arial" w:cs="Arial"/>
          <w:sz w:val="23"/>
          <w:szCs w:val="23"/>
          <w:lang w:val="en-US"/>
        </w:rPr>
        <w:t xml:space="preserve"> to the promotion of equality of opportunity</w:t>
      </w:r>
      <w:r w:rsidR="00B46F34" w:rsidRPr="00F31D8C">
        <w:rPr>
          <w:rFonts w:ascii="Arial" w:hAnsi="Arial" w:cs="Arial"/>
          <w:sz w:val="23"/>
          <w:szCs w:val="23"/>
          <w:lang w:val="en-US"/>
        </w:rPr>
        <w:t xml:space="preserve"> and </w:t>
      </w:r>
      <w:r w:rsidR="006D209C" w:rsidRPr="00F31D8C">
        <w:rPr>
          <w:rFonts w:ascii="Arial" w:hAnsi="Arial" w:cs="Arial"/>
          <w:sz w:val="23"/>
          <w:szCs w:val="23"/>
          <w:lang w:val="en-US"/>
        </w:rPr>
        <w:t xml:space="preserve">the </w:t>
      </w:r>
      <w:r w:rsidR="00B46F34" w:rsidRPr="00F31D8C">
        <w:rPr>
          <w:rFonts w:ascii="Arial" w:hAnsi="Arial" w:cs="Arial"/>
          <w:sz w:val="23"/>
          <w:szCs w:val="23"/>
          <w:lang w:val="en-US"/>
        </w:rPr>
        <w:t>elimination of unlawful and unfair discrimination</w:t>
      </w:r>
      <w:r w:rsidR="006D209C" w:rsidRPr="00F31D8C">
        <w:rPr>
          <w:rFonts w:ascii="Arial" w:hAnsi="Arial" w:cs="Arial"/>
          <w:sz w:val="23"/>
          <w:szCs w:val="23"/>
          <w:lang w:val="en-US"/>
        </w:rPr>
        <w:t>.</w:t>
      </w:r>
      <w:r w:rsidR="005B2482" w:rsidRPr="00F31D8C">
        <w:rPr>
          <w:rFonts w:ascii="Arial" w:hAnsi="Arial" w:cs="Arial"/>
          <w:sz w:val="23"/>
          <w:szCs w:val="23"/>
          <w:lang w:val="en-US"/>
        </w:rPr>
        <w:t xml:space="preserve"> </w:t>
      </w:r>
      <w:r w:rsidR="006D209C" w:rsidRPr="00F31D8C">
        <w:rPr>
          <w:rFonts w:ascii="Arial" w:hAnsi="Arial" w:cs="Arial"/>
          <w:sz w:val="23"/>
          <w:szCs w:val="23"/>
          <w:lang w:val="en-US"/>
        </w:rPr>
        <w:t xml:space="preserve">We value </w:t>
      </w:r>
      <w:r w:rsidR="005B2482" w:rsidRPr="00F31D8C">
        <w:rPr>
          <w:rFonts w:ascii="Arial" w:hAnsi="Arial" w:cs="Arial"/>
          <w:sz w:val="23"/>
          <w:szCs w:val="23"/>
          <w:lang w:val="en-US"/>
        </w:rPr>
        <w:t xml:space="preserve">and </w:t>
      </w:r>
      <w:r w:rsidR="006D209C" w:rsidRPr="00F31D8C">
        <w:rPr>
          <w:rFonts w:ascii="Arial" w:hAnsi="Arial" w:cs="Arial"/>
          <w:sz w:val="23"/>
          <w:szCs w:val="23"/>
          <w:lang w:val="en-US"/>
        </w:rPr>
        <w:t xml:space="preserve">embrace </w:t>
      </w:r>
      <w:r w:rsidR="005B2482" w:rsidRPr="00F31D8C">
        <w:rPr>
          <w:rFonts w:ascii="Arial" w:hAnsi="Arial" w:cs="Arial"/>
          <w:sz w:val="23"/>
          <w:szCs w:val="23"/>
          <w:lang w:val="en-US"/>
        </w:rPr>
        <w:t xml:space="preserve">diversity and </w:t>
      </w:r>
      <w:r w:rsidR="006D209C" w:rsidRPr="00F31D8C">
        <w:rPr>
          <w:rFonts w:ascii="Arial" w:hAnsi="Arial" w:cs="Arial"/>
          <w:sz w:val="23"/>
          <w:szCs w:val="23"/>
          <w:lang w:val="en-US"/>
        </w:rPr>
        <w:t xml:space="preserve">our intention is to ensure </w:t>
      </w:r>
      <w:r w:rsidR="005B2482" w:rsidRPr="00F31D8C">
        <w:rPr>
          <w:rFonts w:ascii="Arial" w:hAnsi="Arial" w:cs="Arial"/>
          <w:sz w:val="23"/>
          <w:szCs w:val="23"/>
          <w:lang w:val="en-US"/>
        </w:rPr>
        <w:t xml:space="preserve">a holistic and inclusive approach in all fields of its activity. </w:t>
      </w:r>
    </w:p>
    <w:p w14:paraId="78FFC800" w14:textId="77777777" w:rsidR="00F31D8C" w:rsidRPr="00F31D8C" w:rsidRDefault="00F31D8C" w:rsidP="00F31D8C">
      <w:pPr>
        <w:spacing w:after="0"/>
        <w:jc w:val="both"/>
        <w:rPr>
          <w:rFonts w:ascii="Arial" w:hAnsi="Arial" w:cs="Arial"/>
          <w:sz w:val="23"/>
          <w:szCs w:val="23"/>
        </w:rPr>
      </w:pPr>
    </w:p>
    <w:p w14:paraId="07A89134" w14:textId="0E11B8C3" w:rsidR="005B2482" w:rsidRPr="00F31D8C" w:rsidRDefault="00294A47" w:rsidP="00F31D8C">
      <w:pPr>
        <w:spacing w:after="0"/>
        <w:jc w:val="both"/>
        <w:rPr>
          <w:rFonts w:ascii="Arial" w:hAnsi="Arial" w:cs="Arial"/>
          <w:sz w:val="23"/>
          <w:szCs w:val="23"/>
        </w:rPr>
      </w:pPr>
      <w:r w:rsidRPr="00DF4BBB">
        <w:rPr>
          <w:rFonts w:ascii="Arial" w:hAnsi="Arial" w:cs="Arial"/>
          <w:sz w:val="23"/>
          <w:szCs w:val="23"/>
          <w:lang w:val="en-US"/>
        </w:rPr>
        <w:t xml:space="preserve">The </w:t>
      </w:r>
      <w:r w:rsidR="00F91B9D" w:rsidRPr="00DF4BBB">
        <w:rPr>
          <w:rFonts w:ascii="Arial" w:hAnsi="Arial" w:cs="Arial"/>
          <w:sz w:val="23"/>
          <w:szCs w:val="23"/>
          <w:lang w:val="en-US"/>
        </w:rPr>
        <w:t>Church</w:t>
      </w:r>
      <w:r w:rsidR="008A084F" w:rsidRPr="00F31D8C">
        <w:rPr>
          <w:rFonts w:ascii="Arial" w:hAnsi="Arial" w:cs="Arial"/>
          <w:sz w:val="23"/>
          <w:szCs w:val="23"/>
          <w:lang w:val="en-US"/>
        </w:rPr>
        <w:t xml:space="preserve"> </w:t>
      </w:r>
      <w:r w:rsidR="005B2482" w:rsidRPr="00F31D8C">
        <w:rPr>
          <w:rFonts w:ascii="Arial" w:hAnsi="Arial" w:cs="Arial"/>
          <w:sz w:val="23"/>
          <w:szCs w:val="23"/>
        </w:rPr>
        <w:t xml:space="preserve">adheres to The Equality Act 2010 which recognises the following specific protected characteristics: </w:t>
      </w:r>
      <w:r w:rsidR="001C6C55" w:rsidRPr="00F31D8C">
        <w:rPr>
          <w:rFonts w:ascii="Arial" w:hAnsi="Arial" w:cs="Arial"/>
          <w:sz w:val="23"/>
          <w:szCs w:val="23"/>
        </w:rPr>
        <w:t>sex</w:t>
      </w:r>
      <w:r w:rsidR="005B2482" w:rsidRPr="00F31D8C">
        <w:rPr>
          <w:rFonts w:ascii="Arial" w:hAnsi="Arial" w:cs="Arial"/>
          <w:sz w:val="23"/>
          <w:szCs w:val="23"/>
        </w:rPr>
        <w:t>, gender reassignment, race</w:t>
      </w:r>
      <w:r w:rsidR="00C81EC8" w:rsidRPr="00F31D8C">
        <w:rPr>
          <w:rFonts w:ascii="Arial" w:hAnsi="Arial" w:cs="Arial"/>
          <w:sz w:val="23"/>
          <w:szCs w:val="23"/>
        </w:rPr>
        <w:t xml:space="preserve"> (which includes colour, nationality and ethnic or national origins)</w:t>
      </w:r>
      <w:r w:rsidR="005B2482" w:rsidRPr="00F31D8C">
        <w:rPr>
          <w:rFonts w:ascii="Arial" w:hAnsi="Arial" w:cs="Arial"/>
          <w:sz w:val="23"/>
          <w:szCs w:val="23"/>
        </w:rPr>
        <w:t xml:space="preserve">, disability, age, religion or belief, sexual orientation, marriage &amp; civil </w:t>
      </w:r>
      <w:r w:rsidR="006C795F" w:rsidRPr="00F31D8C">
        <w:rPr>
          <w:rFonts w:ascii="Arial" w:hAnsi="Arial" w:cs="Arial"/>
          <w:sz w:val="23"/>
          <w:szCs w:val="23"/>
        </w:rPr>
        <w:t>partnership,</w:t>
      </w:r>
      <w:r w:rsidR="005B2482" w:rsidRPr="00F31D8C">
        <w:rPr>
          <w:rFonts w:ascii="Arial" w:hAnsi="Arial" w:cs="Arial"/>
          <w:sz w:val="23"/>
          <w:szCs w:val="23"/>
        </w:rPr>
        <w:t xml:space="preserve"> and pregnancy &amp; maternity. </w:t>
      </w:r>
      <w:r w:rsidR="00B46F34" w:rsidRPr="00F31D8C">
        <w:rPr>
          <w:rFonts w:ascii="Arial" w:hAnsi="Arial" w:cs="Arial"/>
          <w:sz w:val="23"/>
          <w:szCs w:val="23"/>
        </w:rPr>
        <w:t xml:space="preserve">It </w:t>
      </w:r>
      <w:r w:rsidR="006D209C" w:rsidRPr="00F31D8C">
        <w:rPr>
          <w:rFonts w:ascii="Arial" w:hAnsi="Arial" w:cs="Arial"/>
          <w:sz w:val="23"/>
          <w:szCs w:val="23"/>
        </w:rPr>
        <w:t xml:space="preserve">does </w:t>
      </w:r>
      <w:r w:rsidR="00B46F34" w:rsidRPr="00F31D8C">
        <w:rPr>
          <w:rFonts w:ascii="Arial" w:hAnsi="Arial" w:cs="Arial"/>
          <w:sz w:val="23"/>
          <w:szCs w:val="23"/>
        </w:rPr>
        <w:t xml:space="preserve">not discriminate because of </w:t>
      </w:r>
      <w:r w:rsidR="006C795F" w:rsidRPr="00F31D8C">
        <w:rPr>
          <w:rFonts w:ascii="Arial" w:hAnsi="Arial" w:cs="Arial"/>
          <w:sz w:val="23"/>
          <w:szCs w:val="23"/>
        </w:rPr>
        <w:t>any factors</w:t>
      </w:r>
      <w:r w:rsidR="00B46F34" w:rsidRPr="00F31D8C">
        <w:rPr>
          <w:rFonts w:ascii="Arial" w:hAnsi="Arial" w:cs="Arial"/>
          <w:sz w:val="23"/>
          <w:szCs w:val="23"/>
        </w:rPr>
        <w:t xml:space="preserve"> </w:t>
      </w:r>
      <w:r w:rsidR="006D209C" w:rsidRPr="00F31D8C">
        <w:rPr>
          <w:rFonts w:ascii="Arial" w:hAnsi="Arial" w:cs="Arial"/>
          <w:sz w:val="23"/>
          <w:szCs w:val="23"/>
        </w:rPr>
        <w:t xml:space="preserve">irrelevant to the requirements of the role </w:t>
      </w:r>
      <w:r w:rsidR="00B46F34" w:rsidRPr="00F31D8C">
        <w:rPr>
          <w:rFonts w:ascii="Arial" w:hAnsi="Arial" w:cs="Arial"/>
          <w:sz w:val="23"/>
          <w:szCs w:val="23"/>
        </w:rPr>
        <w:t xml:space="preserve">and will </w:t>
      </w:r>
      <w:r w:rsidR="00A74023" w:rsidRPr="00F31D8C">
        <w:rPr>
          <w:rFonts w:ascii="Arial" w:hAnsi="Arial" w:cs="Arial"/>
          <w:sz w:val="23"/>
          <w:szCs w:val="23"/>
        </w:rPr>
        <w:t>reinforce our</w:t>
      </w:r>
      <w:r w:rsidR="006B33E6" w:rsidRPr="00F31D8C">
        <w:rPr>
          <w:rFonts w:ascii="Arial" w:hAnsi="Arial" w:cs="Arial"/>
          <w:sz w:val="23"/>
          <w:szCs w:val="23"/>
        </w:rPr>
        <w:t xml:space="preserve"> </w:t>
      </w:r>
      <w:r w:rsidR="00B46F34" w:rsidRPr="00F31D8C">
        <w:rPr>
          <w:rFonts w:ascii="Arial" w:hAnsi="Arial" w:cs="Arial"/>
          <w:sz w:val="23"/>
          <w:szCs w:val="23"/>
        </w:rPr>
        <w:t xml:space="preserve">culture </w:t>
      </w:r>
      <w:r w:rsidR="006B33E6" w:rsidRPr="00F31D8C">
        <w:rPr>
          <w:rFonts w:ascii="Arial" w:hAnsi="Arial" w:cs="Arial"/>
          <w:sz w:val="23"/>
          <w:szCs w:val="23"/>
        </w:rPr>
        <w:t xml:space="preserve">which </w:t>
      </w:r>
      <w:r w:rsidR="00B46F34" w:rsidRPr="00F31D8C">
        <w:rPr>
          <w:rFonts w:ascii="Arial" w:hAnsi="Arial" w:cs="Arial"/>
          <w:sz w:val="23"/>
          <w:szCs w:val="23"/>
        </w:rPr>
        <w:t>values meritocracy, openn</w:t>
      </w:r>
      <w:r w:rsidR="00555962" w:rsidRPr="00F31D8C">
        <w:rPr>
          <w:rFonts w:ascii="Arial" w:hAnsi="Arial" w:cs="Arial"/>
          <w:sz w:val="23"/>
          <w:szCs w:val="23"/>
        </w:rPr>
        <w:t xml:space="preserve">ess, </w:t>
      </w:r>
      <w:proofErr w:type="gramStart"/>
      <w:r w:rsidR="00555962" w:rsidRPr="00F31D8C">
        <w:rPr>
          <w:rFonts w:ascii="Arial" w:hAnsi="Arial" w:cs="Arial"/>
          <w:sz w:val="23"/>
          <w:szCs w:val="23"/>
        </w:rPr>
        <w:t>fairness</w:t>
      </w:r>
      <w:proofErr w:type="gramEnd"/>
      <w:r w:rsidR="00555962" w:rsidRPr="00F31D8C">
        <w:rPr>
          <w:rFonts w:ascii="Arial" w:hAnsi="Arial" w:cs="Arial"/>
          <w:sz w:val="23"/>
          <w:szCs w:val="23"/>
        </w:rPr>
        <w:t xml:space="preserve"> and transparency</w:t>
      </w:r>
      <w:r w:rsidR="006B33E6" w:rsidRPr="00F31D8C">
        <w:rPr>
          <w:rFonts w:ascii="Arial" w:hAnsi="Arial" w:cs="Arial"/>
          <w:sz w:val="23"/>
          <w:szCs w:val="23"/>
        </w:rPr>
        <w:t xml:space="preserve"> on an ongoing basis</w:t>
      </w:r>
      <w:r w:rsidR="00555962" w:rsidRPr="00F31D8C">
        <w:rPr>
          <w:rFonts w:ascii="Arial" w:hAnsi="Arial" w:cs="Arial"/>
          <w:sz w:val="23"/>
          <w:szCs w:val="23"/>
        </w:rPr>
        <w:t>.</w:t>
      </w:r>
    </w:p>
    <w:p w14:paraId="68D72C43" w14:textId="77777777" w:rsidR="00F31D8C" w:rsidRPr="00F31D8C" w:rsidRDefault="00F31D8C" w:rsidP="00F31D8C">
      <w:pPr>
        <w:spacing w:after="0"/>
        <w:jc w:val="both"/>
        <w:rPr>
          <w:rFonts w:ascii="Arial" w:hAnsi="Arial" w:cs="Arial"/>
          <w:sz w:val="23"/>
          <w:szCs w:val="23"/>
        </w:rPr>
      </w:pPr>
    </w:p>
    <w:p w14:paraId="21CA0545" w14:textId="77777777" w:rsidR="00F31D8C" w:rsidRDefault="00F31D8C" w:rsidP="00F31D8C">
      <w:pPr>
        <w:spacing w:after="0"/>
        <w:jc w:val="both"/>
        <w:rPr>
          <w:rFonts w:ascii="Arial" w:hAnsi="Arial" w:cs="Arial"/>
          <w:b/>
          <w:bCs/>
          <w:sz w:val="23"/>
          <w:szCs w:val="23"/>
          <w:lang w:val="en-US"/>
        </w:rPr>
      </w:pPr>
    </w:p>
    <w:p w14:paraId="5E38F65D" w14:textId="77777777" w:rsidR="005B2482" w:rsidRPr="00F31D8C" w:rsidRDefault="005B2482" w:rsidP="00F31D8C">
      <w:pPr>
        <w:spacing w:after="0"/>
        <w:jc w:val="both"/>
        <w:rPr>
          <w:rFonts w:ascii="Arial" w:hAnsi="Arial" w:cs="Arial"/>
          <w:b/>
          <w:bCs/>
          <w:sz w:val="23"/>
          <w:szCs w:val="23"/>
          <w:lang w:val="en-US"/>
        </w:rPr>
      </w:pPr>
      <w:r w:rsidRPr="00F31D8C">
        <w:rPr>
          <w:rFonts w:ascii="Arial" w:hAnsi="Arial" w:cs="Arial"/>
          <w:b/>
          <w:bCs/>
          <w:sz w:val="23"/>
          <w:szCs w:val="23"/>
          <w:lang w:val="en-US"/>
        </w:rPr>
        <w:t>SCOPE</w:t>
      </w:r>
    </w:p>
    <w:p w14:paraId="4A5046DE" w14:textId="77777777" w:rsidR="005B2482" w:rsidRPr="00F31D8C" w:rsidRDefault="005B2482" w:rsidP="00F31D8C">
      <w:pPr>
        <w:spacing w:after="0"/>
        <w:jc w:val="both"/>
        <w:rPr>
          <w:rFonts w:ascii="Arial" w:hAnsi="Arial" w:cs="Arial"/>
          <w:sz w:val="23"/>
          <w:szCs w:val="23"/>
          <w:lang w:val="en-US"/>
        </w:rPr>
      </w:pPr>
    </w:p>
    <w:p w14:paraId="1BB4D932" w14:textId="2A167C61" w:rsidR="00E6742A" w:rsidRPr="00C128A7" w:rsidRDefault="005B2482" w:rsidP="00772E0D">
      <w:pPr>
        <w:pStyle w:val="NormalWeb"/>
        <w:shd w:val="clear" w:color="auto" w:fill="FFFFFF"/>
        <w:spacing w:line="276" w:lineRule="auto"/>
        <w:jc w:val="both"/>
        <w:rPr>
          <w:rFonts w:ascii="Arial" w:eastAsia="Times New Roman" w:hAnsi="Arial" w:cs="Arial"/>
          <w:color w:val="333333"/>
          <w:sz w:val="23"/>
          <w:szCs w:val="23"/>
        </w:rPr>
      </w:pPr>
      <w:r w:rsidRPr="00F31D8C">
        <w:rPr>
          <w:rFonts w:ascii="Arial" w:hAnsi="Arial" w:cs="Arial"/>
          <w:sz w:val="23"/>
          <w:szCs w:val="23"/>
          <w:lang w:val="en-US"/>
        </w:rPr>
        <w:t xml:space="preserve">In accordance with </w:t>
      </w:r>
      <w:r w:rsidR="006B33E6" w:rsidRPr="00F31D8C">
        <w:rPr>
          <w:rFonts w:ascii="Arial" w:hAnsi="Arial" w:cs="Arial"/>
          <w:sz w:val="23"/>
          <w:szCs w:val="23"/>
          <w:lang w:val="en-US"/>
        </w:rPr>
        <w:t xml:space="preserve">this commitment </w:t>
      </w:r>
      <w:r w:rsidRPr="00F31D8C">
        <w:rPr>
          <w:rFonts w:ascii="Arial" w:hAnsi="Arial" w:cs="Arial"/>
          <w:sz w:val="23"/>
          <w:szCs w:val="23"/>
          <w:lang w:val="en-US"/>
        </w:rPr>
        <w:t xml:space="preserve">the </w:t>
      </w:r>
      <w:r w:rsidR="008A084F" w:rsidRPr="00A74023">
        <w:rPr>
          <w:rFonts w:ascii="Arial" w:hAnsi="Arial" w:cs="Arial"/>
          <w:sz w:val="23"/>
          <w:szCs w:val="23"/>
          <w:lang w:val="en-US"/>
        </w:rPr>
        <w:t xml:space="preserve">Church’s </w:t>
      </w:r>
      <w:r w:rsidR="00F91B9D" w:rsidRPr="00F31D8C">
        <w:rPr>
          <w:rFonts w:ascii="Arial" w:hAnsi="Arial" w:cs="Arial"/>
          <w:sz w:val="23"/>
          <w:szCs w:val="23"/>
          <w:lang w:val="en-US"/>
        </w:rPr>
        <w:t>lay</w:t>
      </w:r>
      <w:r w:rsidR="0038296F" w:rsidRPr="00F31D8C">
        <w:rPr>
          <w:rFonts w:ascii="Arial" w:hAnsi="Arial" w:cs="Arial"/>
          <w:sz w:val="23"/>
          <w:szCs w:val="23"/>
          <w:lang w:val="en-US"/>
        </w:rPr>
        <w:t xml:space="preserve"> employees and ministers</w:t>
      </w:r>
      <w:r w:rsidR="00F91B9D" w:rsidRPr="00F31D8C">
        <w:rPr>
          <w:rFonts w:ascii="Arial" w:hAnsi="Arial" w:cs="Arial"/>
          <w:sz w:val="23"/>
          <w:szCs w:val="23"/>
          <w:lang w:val="en-US"/>
        </w:rPr>
        <w:t>,</w:t>
      </w:r>
      <w:r w:rsidR="003F1F83" w:rsidRPr="00F31D8C">
        <w:rPr>
          <w:rFonts w:ascii="Arial" w:hAnsi="Arial" w:cs="Arial"/>
          <w:sz w:val="23"/>
          <w:szCs w:val="23"/>
          <w:lang w:val="en-US"/>
        </w:rPr>
        <w:t xml:space="preserve"> </w:t>
      </w:r>
      <w:r w:rsidRPr="00F31D8C">
        <w:rPr>
          <w:rFonts w:ascii="Arial" w:hAnsi="Arial" w:cs="Arial"/>
          <w:sz w:val="23"/>
          <w:szCs w:val="23"/>
          <w:lang w:val="en-US"/>
        </w:rPr>
        <w:t xml:space="preserve">as well as </w:t>
      </w:r>
      <w:r w:rsidR="00682A38" w:rsidRPr="00F31D8C">
        <w:rPr>
          <w:rFonts w:ascii="Arial" w:hAnsi="Arial" w:cs="Arial"/>
          <w:sz w:val="23"/>
          <w:szCs w:val="23"/>
          <w:lang w:val="en-US"/>
        </w:rPr>
        <w:t xml:space="preserve">volunteers, </w:t>
      </w:r>
      <w:r w:rsidR="00442754" w:rsidRPr="00F31D8C">
        <w:rPr>
          <w:rFonts w:ascii="Arial" w:hAnsi="Arial" w:cs="Arial"/>
          <w:sz w:val="23"/>
          <w:szCs w:val="23"/>
          <w:lang w:val="en-US"/>
        </w:rPr>
        <w:t xml:space="preserve">secondees, </w:t>
      </w:r>
      <w:r w:rsidRPr="00F31D8C">
        <w:rPr>
          <w:rFonts w:ascii="Arial" w:hAnsi="Arial" w:cs="Arial"/>
          <w:sz w:val="23"/>
          <w:szCs w:val="23"/>
          <w:shd w:val="clear" w:color="auto" w:fill="FFFFFF"/>
          <w:lang w:val="en-US"/>
        </w:rPr>
        <w:t>consultants, suppliers</w:t>
      </w:r>
      <w:r w:rsidRPr="00F31D8C">
        <w:rPr>
          <w:rFonts w:ascii="Arial" w:hAnsi="Arial" w:cs="Arial"/>
          <w:sz w:val="23"/>
          <w:szCs w:val="23"/>
          <w:lang w:val="en-US"/>
        </w:rPr>
        <w:t xml:space="preserve">, </w:t>
      </w:r>
      <w:r w:rsidR="00A74023" w:rsidRPr="00F31D8C">
        <w:rPr>
          <w:rFonts w:ascii="Arial" w:hAnsi="Arial" w:cs="Arial"/>
          <w:sz w:val="23"/>
          <w:szCs w:val="23"/>
          <w:shd w:val="clear" w:color="auto" w:fill="FFFFFF"/>
          <w:lang w:val="en-US"/>
        </w:rPr>
        <w:t>contractors,</w:t>
      </w:r>
      <w:r w:rsidRPr="00F31D8C">
        <w:rPr>
          <w:rFonts w:ascii="Arial" w:hAnsi="Arial" w:cs="Arial"/>
          <w:sz w:val="23"/>
          <w:szCs w:val="23"/>
          <w:shd w:val="clear" w:color="auto" w:fill="FFFFFF"/>
          <w:lang w:val="en-US"/>
        </w:rPr>
        <w:t xml:space="preserve"> and agency workers,</w:t>
      </w:r>
      <w:r w:rsidR="00442754" w:rsidRPr="00F31D8C">
        <w:rPr>
          <w:rFonts w:ascii="Arial" w:hAnsi="Arial" w:cs="Arial"/>
          <w:sz w:val="23"/>
          <w:szCs w:val="23"/>
          <w:shd w:val="clear" w:color="auto" w:fill="FFFFFF"/>
          <w:lang w:val="en-US"/>
        </w:rPr>
        <w:t xml:space="preserve"> whether permanent or temporary,</w:t>
      </w:r>
      <w:r w:rsidR="003F1F83" w:rsidRPr="00F31D8C">
        <w:rPr>
          <w:rFonts w:ascii="Arial" w:hAnsi="Arial" w:cs="Arial"/>
          <w:sz w:val="23"/>
          <w:szCs w:val="23"/>
          <w:shd w:val="clear" w:color="auto" w:fill="FFFFFF"/>
          <w:lang w:val="en-US"/>
        </w:rPr>
        <w:t xml:space="preserve"> </w:t>
      </w:r>
      <w:r w:rsidRPr="00F31D8C">
        <w:rPr>
          <w:rFonts w:ascii="Arial" w:hAnsi="Arial" w:cs="Arial"/>
          <w:sz w:val="23"/>
          <w:szCs w:val="23"/>
          <w:lang w:val="en-US"/>
        </w:rPr>
        <w:t xml:space="preserve">have a duty to </w:t>
      </w:r>
      <w:r w:rsidR="006B33E6" w:rsidRPr="00F31D8C">
        <w:rPr>
          <w:rFonts w:ascii="Arial" w:hAnsi="Arial" w:cs="Arial"/>
          <w:sz w:val="23"/>
          <w:szCs w:val="23"/>
          <w:lang w:val="en-US"/>
        </w:rPr>
        <w:t xml:space="preserve">comply with this </w:t>
      </w:r>
      <w:r w:rsidRPr="00F31D8C">
        <w:rPr>
          <w:rFonts w:ascii="Arial" w:hAnsi="Arial" w:cs="Arial"/>
          <w:sz w:val="23"/>
          <w:szCs w:val="23"/>
          <w:lang w:val="en-US"/>
        </w:rPr>
        <w:t>Policy,</w:t>
      </w:r>
      <w:r w:rsidR="006B33E6" w:rsidRPr="00F31D8C">
        <w:rPr>
          <w:rFonts w:ascii="Arial" w:hAnsi="Arial" w:cs="Arial"/>
          <w:sz w:val="23"/>
          <w:szCs w:val="23"/>
          <w:lang w:val="en-US"/>
        </w:rPr>
        <w:t xml:space="preserve"> </w:t>
      </w:r>
      <w:proofErr w:type="gramStart"/>
      <w:r w:rsidR="006B33E6" w:rsidRPr="00F31D8C">
        <w:rPr>
          <w:rFonts w:ascii="Arial" w:hAnsi="Arial" w:cs="Arial"/>
          <w:sz w:val="23"/>
          <w:szCs w:val="23"/>
          <w:lang w:val="en-US"/>
        </w:rPr>
        <w:t>in order to</w:t>
      </w:r>
      <w:proofErr w:type="gramEnd"/>
      <w:r w:rsidR="006B33E6" w:rsidRPr="00F31D8C">
        <w:rPr>
          <w:rFonts w:ascii="Arial" w:hAnsi="Arial" w:cs="Arial"/>
          <w:sz w:val="23"/>
          <w:szCs w:val="23"/>
          <w:lang w:val="en-US"/>
        </w:rPr>
        <w:t xml:space="preserve"> promote and maintain</w:t>
      </w:r>
      <w:r w:rsidRPr="00F31D8C">
        <w:rPr>
          <w:rFonts w:ascii="Arial" w:hAnsi="Arial" w:cs="Arial"/>
          <w:sz w:val="23"/>
          <w:szCs w:val="23"/>
          <w:lang w:val="en-US"/>
        </w:rPr>
        <w:t xml:space="preserve"> an environment free from discrimination.</w:t>
      </w:r>
      <w:r w:rsidR="00442754" w:rsidRPr="00F31D8C">
        <w:rPr>
          <w:rFonts w:ascii="Arial" w:eastAsia="Times New Roman" w:hAnsi="Arial" w:cs="Arial"/>
          <w:sz w:val="23"/>
          <w:szCs w:val="23"/>
        </w:rPr>
        <w:t xml:space="preserve"> Th</w:t>
      </w:r>
      <w:r w:rsidR="006B33E6" w:rsidRPr="00F31D8C">
        <w:rPr>
          <w:rFonts w:ascii="Arial" w:eastAsia="Times New Roman" w:hAnsi="Arial" w:cs="Arial"/>
          <w:sz w:val="23"/>
          <w:szCs w:val="23"/>
        </w:rPr>
        <w:t>is</w:t>
      </w:r>
      <w:r w:rsidR="00442754" w:rsidRPr="00F31D8C">
        <w:rPr>
          <w:rFonts w:ascii="Arial" w:eastAsia="Times New Roman" w:hAnsi="Arial" w:cs="Arial"/>
          <w:sz w:val="23"/>
          <w:szCs w:val="23"/>
        </w:rPr>
        <w:t xml:space="preserve"> policy applies to all processes relating to employment and training and to any dealings with customers and clients.</w:t>
      </w:r>
      <w:r w:rsidR="00442754" w:rsidRPr="00F31D8C">
        <w:rPr>
          <w:rFonts w:ascii="Arial" w:eastAsia="Times New Roman" w:hAnsi="Arial" w:cs="Arial"/>
          <w:color w:val="333333"/>
          <w:sz w:val="23"/>
          <w:szCs w:val="23"/>
        </w:rPr>
        <w:t xml:space="preserve"> </w:t>
      </w:r>
    </w:p>
    <w:p w14:paraId="03FD201F" w14:textId="77777777" w:rsidR="00E6742A" w:rsidRPr="00F31D8C" w:rsidRDefault="00E6742A" w:rsidP="00772E0D">
      <w:pPr>
        <w:spacing w:after="0"/>
        <w:jc w:val="both"/>
        <w:rPr>
          <w:rFonts w:ascii="Arial" w:hAnsi="Arial" w:cs="Arial"/>
          <w:sz w:val="23"/>
          <w:szCs w:val="23"/>
          <w:lang w:val="en-US"/>
        </w:rPr>
      </w:pPr>
    </w:p>
    <w:p w14:paraId="5469AD1F" w14:textId="77777777" w:rsidR="00772E0D" w:rsidRDefault="00772E0D" w:rsidP="00772E0D">
      <w:pPr>
        <w:spacing w:after="0"/>
        <w:jc w:val="both"/>
        <w:rPr>
          <w:rFonts w:ascii="Arial" w:hAnsi="Arial" w:cs="Arial"/>
          <w:b/>
          <w:bCs/>
          <w:sz w:val="23"/>
          <w:szCs w:val="23"/>
          <w:lang w:val="en-US"/>
        </w:rPr>
      </w:pPr>
    </w:p>
    <w:p w14:paraId="20C5E748" w14:textId="519B7879" w:rsidR="005B2482" w:rsidRPr="00F31D8C" w:rsidRDefault="005B2482" w:rsidP="00772E0D">
      <w:pPr>
        <w:spacing w:after="0"/>
        <w:jc w:val="both"/>
        <w:rPr>
          <w:rFonts w:ascii="Arial" w:hAnsi="Arial" w:cs="Arial"/>
          <w:b/>
          <w:bCs/>
          <w:sz w:val="23"/>
          <w:szCs w:val="23"/>
          <w:lang w:val="en-US"/>
        </w:rPr>
      </w:pPr>
      <w:r w:rsidRPr="00F31D8C">
        <w:rPr>
          <w:rFonts w:ascii="Arial" w:hAnsi="Arial" w:cs="Arial"/>
          <w:b/>
          <w:bCs/>
          <w:sz w:val="23"/>
          <w:szCs w:val="23"/>
          <w:lang w:val="en-US"/>
        </w:rPr>
        <w:t>AIM</w:t>
      </w:r>
    </w:p>
    <w:p w14:paraId="63467A77" w14:textId="77777777" w:rsidR="005B2482" w:rsidRPr="00F31D8C" w:rsidRDefault="005B2482" w:rsidP="00F31D8C">
      <w:pPr>
        <w:spacing w:after="0"/>
        <w:jc w:val="both"/>
        <w:rPr>
          <w:rFonts w:ascii="Arial" w:hAnsi="Arial" w:cs="Arial"/>
          <w:b/>
          <w:bCs/>
          <w:sz w:val="23"/>
          <w:szCs w:val="23"/>
          <w:lang w:val="en-US"/>
        </w:rPr>
      </w:pPr>
    </w:p>
    <w:p w14:paraId="21D501BF" w14:textId="77777777" w:rsidR="005B2482" w:rsidRPr="00F31D8C" w:rsidRDefault="005B2482" w:rsidP="00F31D8C">
      <w:pPr>
        <w:spacing w:after="0"/>
        <w:jc w:val="both"/>
        <w:rPr>
          <w:rFonts w:ascii="Arial" w:hAnsi="Arial" w:cs="Arial"/>
          <w:sz w:val="23"/>
          <w:szCs w:val="23"/>
          <w:lang w:val="en-US"/>
        </w:rPr>
      </w:pPr>
      <w:r w:rsidRPr="00F31D8C">
        <w:rPr>
          <w:rFonts w:ascii="Arial" w:hAnsi="Arial" w:cs="Arial"/>
          <w:sz w:val="23"/>
          <w:szCs w:val="23"/>
          <w:lang w:val="en-US"/>
        </w:rPr>
        <w:t xml:space="preserve">The </w:t>
      </w:r>
      <w:r w:rsidR="006B33E6" w:rsidRPr="00F31D8C">
        <w:rPr>
          <w:rFonts w:ascii="Arial" w:hAnsi="Arial" w:cs="Arial"/>
          <w:sz w:val="23"/>
          <w:szCs w:val="23"/>
          <w:lang w:val="en-US"/>
        </w:rPr>
        <w:t xml:space="preserve">purpose </w:t>
      </w:r>
      <w:r w:rsidRPr="00F31D8C">
        <w:rPr>
          <w:rFonts w:ascii="Arial" w:hAnsi="Arial" w:cs="Arial"/>
          <w:sz w:val="23"/>
          <w:szCs w:val="23"/>
          <w:lang w:val="en-US"/>
        </w:rPr>
        <w:t>of this policy is:</w:t>
      </w:r>
    </w:p>
    <w:p w14:paraId="03B0C00D" w14:textId="77777777" w:rsidR="005B2482" w:rsidRPr="00F31D8C" w:rsidRDefault="005B2482" w:rsidP="00F31D8C">
      <w:pPr>
        <w:spacing w:after="0"/>
        <w:ind w:hanging="709"/>
        <w:jc w:val="both"/>
        <w:rPr>
          <w:rFonts w:ascii="Arial" w:hAnsi="Arial" w:cs="Arial"/>
          <w:sz w:val="23"/>
          <w:szCs w:val="23"/>
          <w:lang w:val="en-US"/>
        </w:rPr>
      </w:pPr>
    </w:p>
    <w:p w14:paraId="2EC46706" w14:textId="69030316" w:rsidR="005B2482" w:rsidRPr="00F31D8C" w:rsidRDefault="005B2482" w:rsidP="00F31D8C">
      <w:pPr>
        <w:numPr>
          <w:ilvl w:val="0"/>
          <w:numId w:val="4"/>
        </w:numPr>
        <w:spacing w:after="0"/>
        <w:ind w:left="709" w:hanging="283"/>
        <w:jc w:val="both"/>
        <w:rPr>
          <w:rFonts w:ascii="Arial" w:hAnsi="Arial" w:cs="Arial"/>
          <w:sz w:val="23"/>
          <w:szCs w:val="23"/>
          <w:lang w:val="en-US"/>
        </w:rPr>
      </w:pPr>
      <w:r w:rsidRPr="00F31D8C">
        <w:rPr>
          <w:rFonts w:ascii="Arial" w:hAnsi="Arial" w:cs="Arial"/>
          <w:sz w:val="23"/>
          <w:szCs w:val="23"/>
          <w:lang w:val="en-US"/>
        </w:rPr>
        <w:t xml:space="preserve">To ensure equality, diversity and inclusion are fully reflected in </w:t>
      </w:r>
      <w:r w:rsidR="006B33E6" w:rsidRPr="00F31D8C">
        <w:rPr>
          <w:rFonts w:ascii="Arial" w:hAnsi="Arial" w:cs="Arial"/>
          <w:sz w:val="23"/>
          <w:szCs w:val="23"/>
          <w:lang w:val="en-US"/>
        </w:rPr>
        <w:t xml:space="preserve">the </w:t>
      </w:r>
      <w:r w:rsidRPr="00F31D8C">
        <w:rPr>
          <w:rFonts w:ascii="Arial" w:hAnsi="Arial" w:cs="Arial"/>
          <w:sz w:val="23"/>
          <w:szCs w:val="23"/>
          <w:lang w:val="en-US"/>
        </w:rPr>
        <w:t>employment practices and procedures</w:t>
      </w:r>
      <w:r w:rsidR="006B33E6" w:rsidRPr="00F31D8C">
        <w:rPr>
          <w:rFonts w:ascii="Arial" w:hAnsi="Arial" w:cs="Arial"/>
          <w:sz w:val="23"/>
          <w:szCs w:val="23"/>
          <w:lang w:val="en-US"/>
        </w:rPr>
        <w:t xml:space="preserve"> of the </w:t>
      </w:r>
      <w:r w:rsidR="006B33E6" w:rsidRPr="00772E0D">
        <w:rPr>
          <w:rFonts w:ascii="Arial" w:hAnsi="Arial" w:cs="Arial"/>
          <w:sz w:val="23"/>
          <w:szCs w:val="23"/>
          <w:lang w:val="en-US"/>
        </w:rPr>
        <w:t>Church</w:t>
      </w:r>
      <w:r w:rsidRPr="00F31D8C">
        <w:rPr>
          <w:rFonts w:ascii="Arial" w:hAnsi="Arial" w:cs="Arial"/>
          <w:sz w:val="23"/>
          <w:szCs w:val="23"/>
          <w:lang w:val="en-US"/>
        </w:rPr>
        <w:t>.</w:t>
      </w:r>
    </w:p>
    <w:p w14:paraId="3FB122C7" w14:textId="77777777" w:rsidR="005B2482" w:rsidRPr="00F31D8C" w:rsidRDefault="005B2482" w:rsidP="00F31D8C">
      <w:pPr>
        <w:numPr>
          <w:ilvl w:val="0"/>
          <w:numId w:val="4"/>
        </w:numPr>
        <w:spacing w:after="0"/>
        <w:ind w:left="709" w:hanging="283"/>
        <w:jc w:val="both"/>
        <w:rPr>
          <w:rFonts w:ascii="Arial" w:hAnsi="Arial" w:cs="Arial"/>
          <w:sz w:val="23"/>
          <w:szCs w:val="23"/>
          <w:lang w:val="en-US"/>
        </w:rPr>
      </w:pPr>
      <w:r w:rsidRPr="00F31D8C">
        <w:rPr>
          <w:rFonts w:ascii="Arial" w:hAnsi="Arial" w:cs="Arial"/>
          <w:sz w:val="23"/>
          <w:szCs w:val="23"/>
          <w:lang w:val="en-US"/>
        </w:rPr>
        <w:t xml:space="preserve">To ensure that </w:t>
      </w:r>
      <w:r w:rsidR="0038296F" w:rsidRPr="00F31D8C">
        <w:rPr>
          <w:rFonts w:ascii="Arial" w:hAnsi="Arial" w:cs="Arial"/>
          <w:sz w:val="23"/>
          <w:szCs w:val="23"/>
          <w:lang w:val="en-US"/>
        </w:rPr>
        <w:t xml:space="preserve">it </w:t>
      </w:r>
      <w:r w:rsidRPr="00F31D8C">
        <w:rPr>
          <w:rFonts w:ascii="Arial" w:hAnsi="Arial" w:cs="Arial"/>
          <w:sz w:val="23"/>
          <w:szCs w:val="23"/>
          <w:lang w:val="en-US"/>
        </w:rPr>
        <w:t>is compliant with the statutory employment duties under the Equality Act 2010.</w:t>
      </w:r>
    </w:p>
    <w:p w14:paraId="098FFEB8" w14:textId="0FE63B94" w:rsidR="006B33E6" w:rsidRPr="00F31D8C" w:rsidRDefault="005B2482" w:rsidP="00F31D8C">
      <w:pPr>
        <w:numPr>
          <w:ilvl w:val="0"/>
          <w:numId w:val="4"/>
        </w:numPr>
        <w:spacing w:after="0"/>
        <w:ind w:left="709" w:hanging="283"/>
        <w:jc w:val="both"/>
        <w:rPr>
          <w:rFonts w:ascii="Arial" w:hAnsi="Arial" w:cs="Arial"/>
          <w:sz w:val="23"/>
          <w:szCs w:val="23"/>
          <w:lang w:val="en-US"/>
        </w:rPr>
      </w:pPr>
      <w:r w:rsidRPr="00F31D8C">
        <w:rPr>
          <w:rFonts w:ascii="Arial" w:hAnsi="Arial" w:cs="Arial"/>
          <w:sz w:val="23"/>
          <w:szCs w:val="23"/>
          <w:lang w:val="en-US"/>
        </w:rPr>
        <w:t>To ensure employment policies and procedures are monitored and reviewed so that they do not</w:t>
      </w:r>
      <w:r w:rsidR="006B33E6" w:rsidRPr="00F31D8C">
        <w:rPr>
          <w:rFonts w:ascii="Arial" w:hAnsi="Arial" w:cs="Arial"/>
          <w:sz w:val="23"/>
          <w:szCs w:val="23"/>
          <w:lang w:val="en-US"/>
        </w:rPr>
        <w:t xml:space="preserve"> contradict </w:t>
      </w:r>
      <w:proofErr w:type="gramStart"/>
      <w:r w:rsidR="00772E0D" w:rsidRPr="00F31D8C">
        <w:rPr>
          <w:rFonts w:ascii="Arial" w:hAnsi="Arial" w:cs="Arial"/>
          <w:sz w:val="23"/>
          <w:szCs w:val="23"/>
          <w:lang w:val="en-US"/>
        </w:rPr>
        <w:t>this</w:t>
      </w:r>
      <w:proofErr w:type="gramEnd"/>
      <w:r w:rsidR="00772E0D" w:rsidRPr="00F31D8C">
        <w:rPr>
          <w:rFonts w:ascii="Arial" w:hAnsi="Arial" w:cs="Arial"/>
          <w:sz w:val="23"/>
          <w:szCs w:val="23"/>
          <w:lang w:val="en-US"/>
        </w:rPr>
        <w:t xml:space="preserve"> Policy</w:t>
      </w:r>
      <w:r w:rsidRPr="00F31D8C">
        <w:rPr>
          <w:rFonts w:ascii="Arial" w:hAnsi="Arial" w:cs="Arial"/>
          <w:sz w:val="23"/>
          <w:szCs w:val="23"/>
          <w:lang w:val="en-US"/>
        </w:rPr>
        <w:t>.</w:t>
      </w:r>
      <w:r w:rsidR="006B33E6" w:rsidRPr="00F31D8C">
        <w:rPr>
          <w:rFonts w:ascii="Arial" w:hAnsi="Arial" w:cs="Arial"/>
          <w:sz w:val="23"/>
          <w:szCs w:val="23"/>
          <w:lang w:val="en-US"/>
        </w:rPr>
        <w:t xml:space="preserve"> </w:t>
      </w:r>
    </w:p>
    <w:p w14:paraId="742B84D3" w14:textId="77777777" w:rsidR="006B33E6" w:rsidRPr="00F31D8C" w:rsidRDefault="005B2482" w:rsidP="00F31D8C">
      <w:pPr>
        <w:numPr>
          <w:ilvl w:val="0"/>
          <w:numId w:val="4"/>
        </w:numPr>
        <w:spacing w:after="0"/>
        <w:ind w:left="709" w:hanging="283"/>
        <w:jc w:val="both"/>
        <w:rPr>
          <w:rFonts w:ascii="Arial" w:hAnsi="Arial" w:cs="Arial"/>
          <w:sz w:val="23"/>
          <w:szCs w:val="23"/>
          <w:lang w:val="en-US"/>
        </w:rPr>
      </w:pPr>
      <w:r w:rsidRPr="00F31D8C">
        <w:rPr>
          <w:rFonts w:ascii="Arial" w:hAnsi="Arial" w:cs="Arial"/>
          <w:sz w:val="23"/>
          <w:szCs w:val="23"/>
          <w:lang w:val="en-US"/>
        </w:rPr>
        <w:t>To ensure</w:t>
      </w:r>
      <w:r w:rsidR="003F1F83" w:rsidRPr="00F31D8C">
        <w:rPr>
          <w:rFonts w:ascii="Arial" w:hAnsi="Arial" w:cs="Arial"/>
          <w:sz w:val="23"/>
          <w:szCs w:val="23"/>
          <w:lang w:val="en-US"/>
        </w:rPr>
        <w:t xml:space="preserve"> </w:t>
      </w:r>
      <w:r w:rsidR="0038296F" w:rsidRPr="00F31D8C">
        <w:rPr>
          <w:rFonts w:ascii="Arial" w:hAnsi="Arial" w:cs="Arial"/>
          <w:sz w:val="23"/>
          <w:szCs w:val="23"/>
          <w:lang w:val="en-US"/>
        </w:rPr>
        <w:t>it</w:t>
      </w:r>
      <w:r w:rsidR="003F1F83" w:rsidRPr="00F31D8C">
        <w:rPr>
          <w:rFonts w:ascii="Arial" w:hAnsi="Arial" w:cs="Arial"/>
          <w:sz w:val="23"/>
          <w:szCs w:val="23"/>
          <w:lang w:val="en-US"/>
        </w:rPr>
        <w:t xml:space="preserve"> </w:t>
      </w:r>
      <w:r w:rsidRPr="00F31D8C">
        <w:rPr>
          <w:rFonts w:ascii="Arial" w:hAnsi="Arial" w:cs="Arial"/>
          <w:sz w:val="23"/>
          <w:szCs w:val="23"/>
          <w:lang w:val="en-US"/>
        </w:rPr>
        <w:t>attracts and retains a diverse workforce through appropriate recruitment and selection methods</w:t>
      </w:r>
      <w:r w:rsidR="007155E2" w:rsidRPr="00F31D8C">
        <w:rPr>
          <w:rFonts w:ascii="Arial" w:hAnsi="Arial" w:cs="Arial"/>
          <w:sz w:val="23"/>
          <w:szCs w:val="23"/>
          <w:lang w:val="en-US"/>
        </w:rPr>
        <w:t xml:space="preserve">.  </w:t>
      </w:r>
    </w:p>
    <w:p w14:paraId="44938465" w14:textId="77777777" w:rsidR="006B33E6" w:rsidRPr="00F31D8C" w:rsidRDefault="006B33E6" w:rsidP="00F31D8C">
      <w:pPr>
        <w:spacing w:after="0"/>
        <w:ind w:left="709"/>
        <w:jc w:val="both"/>
        <w:rPr>
          <w:rFonts w:ascii="Arial" w:hAnsi="Arial" w:cs="Arial"/>
          <w:sz w:val="23"/>
          <w:szCs w:val="23"/>
          <w:lang w:val="en-US"/>
        </w:rPr>
      </w:pPr>
    </w:p>
    <w:p w14:paraId="6A4AE657" w14:textId="77777777" w:rsidR="005D5CE7" w:rsidRPr="00F31D8C" w:rsidRDefault="006B33E6" w:rsidP="00F31D8C">
      <w:pPr>
        <w:spacing w:after="0"/>
        <w:ind w:left="426"/>
        <w:jc w:val="both"/>
        <w:rPr>
          <w:rFonts w:ascii="Arial" w:hAnsi="Arial" w:cs="Arial"/>
          <w:sz w:val="23"/>
          <w:szCs w:val="23"/>
          <w:shd w:val="clear" w:color="auto" w:fill="FFFFFF"/>
        </w:rPr>
      </w:pPr>
      <w:r w:rsidRPr="00F31D8C">
        <w:rPr>
          <w:rFonts w:ascii="Arial" w:hAnsi="Arial" w:cs="Arial"/>
          <w:sz w:val="23"/>
          <w:szCs w:val="23"/>
          <w:lang w:val="en-US"/>
        </w:rPr>
        <w:t xml:space="preserve">Please note that in cases </w:t>
      </w:r>
      <w:r w:rsidR="007155E2" w:rsidRPr="00F31D8C">
        <w:rPr>
          <w:rFonts w:ascii="Arial" w:hAnsi="Arial" w:cs="Arial"/>
          <w:sz w:val="23"/>
          <w:szCs w:val="23"/>
          <w:lang w:val="en-US"/>
        </w:rPr>
        <w:t>where a Genuine Occupational Requirement (GOR) is identified in relation to a specific role</w:t>
      </w:r>
      <w:r w:rsidR="005D5CE7" w:rsidRPr="00F31D8C">
        <w:rPr>
          <w:rFonts w:ascii="Arial" w:hAnsi="Arial" w:cs="Arial"/>
          <w:sz w:val="23"/>
          <w:szCs w:val="23"/>
          <w:lang w:val="en-US"/>
        </w:rPr>
        <w:t>, u</w:t>
      </w:r>
      <w:r w:rsidR="00981FD2" w:rsidRPr="00F31D8C">
        <w:rPr>
          <w:rFonts w:ascii="Arial" w:hAnsi="Arial" w:cs="Arial"/>
          <w:iCs/>
          <w:sz w:val="23"/>
          <w:szCs w:val="23"/>
          <w:lang w:val="en-US"/>
        </w:rPr>
        <w:t>nder t</w:t>
      </w:r>
      <w:r w:rsidR="00981FD2" w:rsidRPr="00F31D8C">
        <w:rPr>
          <w:rFonts w:ascii="Arial" w:hAnsi="Arial" w:cs="Arial"/>
          <w:sz w:val="23"/>
          <w:szCs w:val="23"/>
          <w:shd w:val="clear" w:color="auto" w:fill="FFFFFF"/>
        </w:rPr>
        <w:t xml:space="preserve">he Equality Act 2010 an employer may </w:t>
      </w:r>
      <w:r w:rsidR="005D5CE7" w:rsidRPr="00F31D8C">
        <w:rPr>
          <w:rFonts w:ascii="Arial" w:hAnsi="Arial" w:cs="Arial"/>
          <w:sz w:val="23"/>
          <w:szCs w:val="23"/>
          <w:shd w:val="clear" w:color="auto" w:fill="FFFFFF"/>
        </w:rPr>
        <w:t>be entitled to</w:t>
      </w:r>
      <w:r w:rsidR="00981FD2" w:rsidRPr="00F31D8C">
        <w:rPr>
          <w:rFonts w:ascii="Arial" w:hAnsi="Arial" w:cs="Arial"/>
          <w:sz w:val="23"/>
          <w:szCs w:val="23"/>
          <w:shd w:val="clear" w:color="auto" w:fill="FFFFFF"/>
        </w:rPr>
        <w:t xml:space="preserve"> </w:t>
      </w:r>
      <w:r w:rsidR="005D5CE7" w:rsidRPr="00F31D8C">
        <w:rPr>
          <w:rFonts w:ascii="Arial" w:hAnsi="Arial" w:cs="Arial"/>
          <w:sz w:val="23"/>
          <w:szCs w:val="23"/>
          <w:shd w:val="clear" w:color="auto" w:fill="FFFFFF"/>
        </w:rPr>
        <w:t>target candidates with specific protected characteristics</w:t>
      </w:r>
      <w:r w:rsidR="00981FD2" w:rsidRPr="00F31D8C">
        <w:rPr>
          <w:rFonts w:ascii="Arial" w:hAnsi="Arial" w:cs="Arial"/>
          <w:sz w:val="23"/>
          <w:szCs w:val="23"/>
          <w:shd w:val="clear" w:color="auto" w:fill="FFFFFF"/>
        </w:rPr>
        <w:t>.</w:t>
      </w:r>
      <w:r w:rsidR="00D81DDC" w:rsidRPr="00F31D8C">
        <w:rPr>
          <w:rFonts w:ascii="Arial" w:hAnsi="Arial" w:cs="Arial"/>
          <w:sz w:val="23"/>
          <w:szCs w:val="23"/>
          <w:shd w:val="clear" w:color="auto" w:fill="FFFFFF"/>
        </w:rPr>
        <w:t xml:space="preserve">  </w:t>
      </w:r>
    </w:p>
    <w:p w14:paraId="567374AA" w14:textId="77777777" w:rsidR="005D5CE7" w:rsidRPr="00F31D8C" w:rsidRDefault="005D5CE7" w:rsidP="00F31D8C">
      <w:pPr>
        <w:spacing w:after="0"/>
        <w:ind w:left="426"/>
        <w:jc w:val="both"/>
        <w:rPr>
          <w:rFonts w:ascii="Arial" w:hAnsi="Arial" w:cs="Arial"/>
          <w:sz w:val="23"/>
          <w:szCs w:val="23"/>
          <w:shd w:val="clear" w:color="auto" w:fill="FFFFFF"/>
        </w:rPr>
      </w:pPr>
    </w:p>
    <w:p w14:paraId="264F8E87" w14:textId="77777777" w:rsidR="005B2482" w:rsidRPr="00F31D8C" w:rsidRDefault="000428E2" w:rsidP="00F31D8C">
      <w:pPr>
        <w:spacing w:after="0"/>
        <w:ind w:left="426"/>
        <w:jc w:val="both"/>
        <w:rPr>
          <w:rFonts w:ascii="Arial" w:hAnsi="Arial" w:cs="Arial"/>
          <w:sz w:val="23"/>
          <w:szCs w:val="23"/>
          <w:lang w:val="en-US"/>
        </w:rPr>
      </w:pPr>
      <w:proofErr w:type="gramStart"/>
      <w:r w:rsidRPr="00F31D8C">
        <w:rPr>
          <w:rFonts w:ascii="Arial" w:hAnsi="Arial" w:cs="Arial"/>
          <w:sz w:val="23"/>
          <w:szCs w:val="23"/>
          <w:shd w:val="clear" w:color="auto" w:fill="FFFFFF"/>
        </w:rPr>
        <w:t>In order to</w:t>
      </w:r>
      <w:proofErr w:type="gramEnd"/>
      <w:r w:rsidRPr="00F31D8C">
        <w:rPr>
          <w:rFonts w:ascii="Arial" w:hAnsi="Arial" w:cs="Arial"/>
          <w:sz w:val="23"/>
          <w:szCs w:val="23"/>
          <w:shd w:val="clear" w:color="auto" w:fill="FFFFFF"/>
        </w:rPr>
        <w:t xml:space="preserve"> be able to defend </w:t>
      </w:r>
      <w:r w:rsidR="008F06BD">
        <w:rPr>
          <w:rFonts w:ascii="Arial" w:hAnsi="Arial" w:cs="Arial"/>
          <w:sz w:val="23"/>
          <w:szCs w:val="23"/>
          <w:shd w:val="clear" w:color="auto" w:fill="FFFFFF"/>
        </w:rPr>
        <w:t xml:space="preserve">a </w:t>
      </w:r>
      <w:r w:rsidRPr="00F31D8C">
        <w:rPr>
          <w:rFonts w:ascii="Arial" w:hAnsi="Arial" w:cs="Arial"/>
          <w:sz w:val="23"/>
          <w:szCs w:val="23"/>
          <w:shd w:val="clear" w:color="auto" w:fill="FFFFFF"/>
        </w:rPr>
        <w:t>potential discrimination claim, a</w:t>
      </w:r>
      <w:r w:rsidR="005D5CE7" w:rsidRPr="00F31D8C">
        <w:rPr>
          <w:rFonts w:ascii="Arial" w:hAnsi="Arial" w:cs="Arial"/>
          <w:sz w:val="23"/>
          <w:szCs w:val="23"/>
          <w:shd w:val="clear" w:color="auto" w:fill="FFFFFF"/>
        </w:rPr>
        <w:t xml:space="preserve">n </w:t>
      </w:r>
      <w:r w:rsidR="00981FD2" w:rsidRPr="00F31D8C">
        <w:rPr>
          <w:rFonts w:ascii="Arial" w:hAnsi="Arial" w:cs="Arial"/>
          <w:sz w:val="23"/>
          <w:szCs w:val="23"/>
          <w:shd w:val="clear" w:color="auto" w:fill="FFFFFF"/>
        </w:rPr>
        <w:t>employer must</w:t>
      </w:r>
      <w:r w:rsidR="005D5CE7" w:rsidRPr="00F31D8C">
        <w:rPr>
          <w:rFonts w:ascii="Arial" w:hAnsi="Arial" w:cs="Arial"/>
          <w:sz w:val="23"/>
          <w:szCs w:val="23"/>
          <w:shd w:val="clear" w:color="auto" w:fill="FFFFFF"/>
        </w:rPr>
        <w:t xml:space="preserve"> however</w:t>
      </w:r>
      <w:r w:rsidR="00981FD2" w:rsidRPr="00F31D8C">
        <w:rPr>
          <w:rFonts w:ascii="Arial" w:hAnsi="Arial" w:cs="Arial"/>
          <w:sz w:val="23"/>
          <w:szCs w:val="23"/>
          <w:shd w:val="clear" w:color="auto" w:fill="FFFFFF"/>
        </w:rPr>
        <w:t xml:space="preserve"> </w:t>
      </w:r>
      <w:r w:rsidR="005D5CE7" w:rsidRPr="00F31D8C">
        <w:rPr>
          <w:rFonts w:ascii="Arial" w:hAnsi="Arial" w:cs="Arial"/>
          <w:sz w:val="23"/>
          <w:szCs w:val="23"/>
          <w:shd w:val="clear" w:color="auto" w:fill="FFFFFF"/>
        </w:rPr>
        <w:t xml:space="preserve">be able to </w:t>
      </w:r>
      <w:r w:rsidRPr="00F31D8C">
        <w:rPr>
          <w:rFonts w:ascii="Arial" w:hAnsi="Arial" w:cs="Arial"/>
          <w:sz w:val="23"/>
          <w:szCs w:val="23"/>
          <w:shd w:val="clear" w:color="auto" w:fill="FFFFFF"/>
        </w:rPr>
        <w:t xml:space="preserve">demonstrate </w:t>
      </w:r>
      <w:r w:rsidR="005D5CE7" w:rsidRPr="00F31D8C">
        <w:rPr>
          <w:rFonts w:ascii="Arial" w:hAnsi="Arial" w:cs="Arial"/>
          <w:sz w:val="23"/>
          <w:szCs w:val="23"/>
          <w:shd w:val="clear" w:color="auto" w:fill="FFFFFF"/>
        </w:rPr>
        <w:t xml:space="preserve">that </w:t>
      </w:r>
      <w:r w:rsidRPr="00F31D8C">
        <w:rPr>
          <w:rFonts w:ascii="Arial" w:hAnsi="Arial" w:cs="Arial"/>
          <w:sz w:val="23"/>
          <w:szCs w:val="23"/>
          <w:shd w:val="clear" w:color="auto" w:fill="FFFFFF"/>
        </w:rPr>
        <w:t>the</w:t>
      </w:r>
      <w:r w:rsidR="005D5CE7" w:rsidRPr="00F31D8C">
        <w:rPr>
          <w:rFonts w:ascii="Arial" w:hAnsi="Arial" w:cs="Arial"/>
          <w:sz w:val="23"/>
          <w:szCs w:val="23"/>
          <w:shd w:val="clear" w:color="auto" w:fill="FFFFFF"/>
        </w:rPr>
        <w:t xml:space="preserve"> requirement </w:t>
      </w:r>
      <w:r w:rsidR="00981FD2" w:rsidRPr="00F31D8C">
        <w:rPr>
          <w:rFonts w:ascii="Arial" w:hAnsi="Arial" w:cs="Arial"/>
          <w:sz w:val="23"/>
          <w:szCs w:val="23"/>
          <w:shd w:val="clear" w:color="auto" w:fill="FFFFFF"/>
        </w:rPr>
        <w:t xml:space="preserve">is a ‘proportionate means of achieving a legitimate aim’.  For example, </w:t>
      </w:r>
      <w:proofErr w:type="spellStart"/>
      <w:r w:rsidR="00555962" w:rsidRPr="00F31D8C">
        <w:rPr>
          <w:rFonts w:ascii="Arial" w:hAnsi="Arial" w:cs="Arial"/>
          <w:sz w:val="23"/>
          <w:szCs w:val="23"/>
          <w:shd w:val="clear" w:color="auto" w:fill="FFFFFF"/>
        </w:rPr>
        <w:t>i</w:t>
      </w:r>
      <w:r w:rsidR="005B2482" w:rsidRPr="00F31D8C">
        <w:rPr>
          <w:rFonts w:ascii="Arial" w:hAnsi="Arial" w:cs="Arial"/>
          <w:iCs/>
          <w:sz w:val="23"/>
          <w:szCs w:val="23"/>
          <w:lang w:val="en-US"/>
        </w:rPr>
        <w:t>n</w:t>
      </w:r>
      <w:proofErr w:type="spellEnd"/>
      <w:r w:rsidR="005B2482" w:rsidRPr="00F31D8C">
        <w:rPr>
          <w:rFonts w:ascii="Arial" w:hAnsi="Arial" w:cs="Arial"/>
          <w:iCs/>
          <w:sz w:val="23"/>
          <w:szCs w:val="23"/>
          <w:lang w:val="en-US"/>
        </w:rPr>
        <w:t xml:space="preserve"> the light of the Methodist </w:t>
      </w:r>
      <w:r w:rsidR="00AA4714" w:rsidRPr="00F31D8C">
        <w:rPr>
          <w:rFonts w:ascii="Arial" w:hAnsi="Arial" w:cs="Arial"/>
          <w:iCs/>
          <w:sz w:val="23"/>
          <w:szCs w:val="23"/>
          <w:lang w:val="en-US"/>
        </w:rPr>
        <w:t xml:space="preserve">Church’s </w:t>
      </w:r>
      <w:r w:rsidR="005B2482" w:rsidRPr="00F31D8C">
        <w:rPr>
          <w:rFonts w:ascii="Arial" w:hAnsi="Arial" w:cs="Arial"/>
          <w:iCs/>
          <w:sz w:val="23"/>
          <w:szCs w:val="23"/>
          <w:lang w:val="en-US"/>
        </w:rPr>
        <w:t xml:space="preserve">purpose and ethos </w:t>
      </w:r>
      <w:r w:rsidR="005D5CE7" w:rsidRPr="00F31D8C">
        <w:rPr>
          <w:rFonts w:ascii="Arial" w:hAnsi="Arial" w:cs="Arial"/>
          <w:iCs/>
          <w:sz w:val="23"/>
          <w:szCs w:val="23"/>
          <w:lang w:val="en-US"/>
        </w:rPr>
        <w:t>employers may have the</w:t>
      </w:r>
      <w:r w:rsidR="005B2482" w:rsidRPr="00F31D8C">
        <w:rPr>
          <w:rFonts w:ascii="Arial" w:hAnsi="Arial" w:cs="Arial"/>
          <w:iCs/>
          <w:sz w:val="23"/>
          <w:szCs w:val="23"/>
          <w:lang w:val="en-US"/>
        </w:rPr>
        <w:t xml:space="preserve"> ri</w:t>
      </w:r>
      <w:r w:rsidR="00555962" w:rsidRPr="00F31D8C">
        <w:rPr>
          <w:rFonts w:ascii="Arial" w:hAnsi="Arial" w:cs="Arial"/>
          <w:iCs/>
          <w:sz w:val="23"/>
          <w:szCs w:val="23"/>
          <w:lang w:val="en-US"/>
        </w:rPr>
        <w:t xml:space="preserve">ght to exercise legal exemption </w:t>
      </w:r>
      <w:r w:rsidR="005D5CE7" w:rsidRPr="00F31D8C">
        <w:rPr>
          <w:rFonts w:ascii="Arial" w:hAnsi="Arial" w:cs="Arial"/>
          <w:iCs/>
          <w:sz w:val="23"/>
          <w:szCs w:val="23"/>
          <w:lang w:val="en-US"/>
        </w:rPr>
        <w:t xml:space="preserve">for specific roles </w:t>
      </w:r>
      <w:r w:rsidR="005B2482" w:rsidRPr="00F31D8C">
        <w:rPr>
          <w:rFonts w:ascii="Arial" w:hAnsi="Arial" w:cs="Arial"/>
          <w:iCs/>
          <w:sz w:val="23"/>
          <w:szCs w:val="23"/>
          <w:lang w:val="en-US"/>
        </w:rPr>
        <w:t xml:space="preserve">where it is </w:t>
      </w:r>
      <w:r w:rsidR="005D5CE7" w:rsidRPr="00F31D8C">
        <w:rPr>
          <w:rFonts w:ascii="Arial" w:hAnsi="Arial" w:cs="Arial"/>
          <w:iCs/>
          <w:sz w:val="23"/>
          <w:szCs w:val="23"/>
          <w:lang w:val="en-US"/>
        </w:rPr>
        <w:t>considered</w:t>
      </w:r>
      <w:r w:rsidR="00CE7BCD">
        <w:rPr>
          <w:rFonts w:ascii="Arial" w:hAnsi="Arial" w:cs="Arial"/>
          <w:iCs/>
          <w:sz w:val="23"/>
          <w:szCs w:val="23"/>
          <w:lang w:val="en-US"/>
        </w:rPr>
        <w:t xml:space="preserve"> that the</w:t>
      </w:r>
      <w:r w:rsidR="005B2482" w:rsidRPr="00F31D8C">
        <w:rPr>
          <w:rFonts w:ascii="Arial" w:hAnsi="Arial" w:cs="Arial"/>
          <w:iCs/>
          <w:sz w:val="23"/>
          <w:szCs w:val="23"/>
          <w:lang w:val="en-US"/>
        </w:rPr>
        <w:t xml:space="preserve"> Christian faith is integral to the </w:t>
      </w:r>
      <w:r w:rsidR="005D5CE7" w:rsidRPr="00F31D8C">
        <w:rPr>
          <w:rFonts w:ascii="Arial" w:hAnsi="Arial" w:cs="Arial"/>
          <w:iCs/>
          <w:sz w:val="23"/>
          <w:szCs w:val="23"/>
          <w:lang w:val="en-US"/>
        </w:rPr>
        <w:t>core requirements</w:t>
      </w:r>
      <w:r w:rsidR="005B2482" w:rsidRPr="00F31D8C">
        <w:rPr>
          <w:rFonts w:ascii="Arial" w:hAnsi="Arial" w:cs="Arial"/>
          <w:iCs/>
          <w:sz w:val="23"/>
          <w:szCs w:val="23"/>
          <w:lang w:val="en-US"/>
        </w:rPr>
        <w:t xml:space="preserve"> </w:t>
      </w:r>
      <w:r w:rsidR="005D5CE7" w:rsidRPr="00F31D8C">
        <w:rPr>
          <w:rFonts w:ascii="Arial" w:hAnsi="Arial" w:cs="Arial"/>
          <w:iCs/>
          <w:sz w:val="23"/>
          <w:szCs w:val="23"/>
          <w:lang w:val="en-US"/>
        </w:rPr>
        <w:t xml:space="preserve">of that </w:t>
      </w:r>
      <w:r w:rsidR="005A2FA6" w:rsidRPr="00F31D8C">
        <w:rPr>
          <w:rFonts w:ascii="Arial" w:hAnsi="Arial" w:cs="Arial"/>
          <w:iCs/>
          <w:sz w:val="23"/>
          <w:szCs w:val="23"/>
          <w:lang w:val="en-US"/>
        </w:rPr>
        <w:t>role</w:t>
      </w:r>
      <w:r w:rsidRPr="00F31D8C">
        <w:rPr>
          <w:rFonts w:ascii="Arial" w:hAnsi="Arial" w:cs="Arial"/>
          <w:iCs/>
          <w:sz w:val="23"/>
          <w:szCs w:val="23"/>
          <w:lang w:val="en-US"/>
        </w:rPr>
        <w:t>.</w:t>
      </w:r>
      <w:r w:rsidR="005A2FA6" w:rsidRPr="00F31D8C">
        <w:rPr>
          <w:rFonts w:ascii="Arial" w:hAnsi="Arial" w:cs="Arial"/>
          <w:iCs/>
          <w:sz w:val="23"/>
          <w:szCs w:val="23"/>
          <w:lang w:val="en-US"/>
        </w:rPr>
        <w:t xml:space="preserve"> </w:t>
      </w:r>
    </w:p>
    <w:p w14:paraId="551B92AE" w14:textId="77777777" w:rsidR="005B2482" w:rsidRPr="00F31D8C" w:rsidRDefault="005B2482" w:rsidP="00F31D8C">
      <w:pPr>
        <w:spacing w:after="0"/>
        <w:ind w:left="720"/>
        <w:jc w:val="both"/>
        <w:rPr>
          <w:rFonts w:ascii="Arial" w:hAnsi="Arial" w:cs="Arial"/>
          <w:sz w:val="23"/>
          <w:szCs w:val="23"/>
          <w:lang w:val="en-US"/>
        </w:rPr>
      </w:pPr>
    </w:p>
    <w:p w14:paraId="1DD6FB8C" w14:textId="77777777" w:rsidR="003F1F83" w:rsidRPr="00F31D8C" w:rsidRDefault="003F1F83" w:rsidP="00F31D8C">
      <w:pPr>
        <w:spacing w:after="0"/>
        <w:jc w:val="both"/>
        <w:rPr>
          <w:rFonts w:ascii="Arial" w:hAnsi="Arial" w:cs="Arial"/>
          <w:b/>
          <w:bCs/>
          <w:sz w:val="23"/>
          <w:szCs w:val="23"/>
          <w:lang w:val="en-US"/>
        </w:rPr>
      </w:pPr>
    </w:p>
    <w:p w14:paraId="5B7CF7A2" w14:textId="77777777" w:rsidR="005B2482" w:rsidRPr="00F31D8C" w:rsidRDefault="005B2482" w:rsidP="00F31D8C">
      <w:pPr>
        <w:spacing w:after="0"/>
        <w:jc w:val="both"/>
        <w:rPr>
          <w:rFonts w:ascii="Arial" w:hAnsi="Arial" w:cs="Arial"/>
          <w:sz w:val="23"/>
          <w:szCs w:val="23"/>
          <w:lang w:val="en-US"/>
        </w:rPr>
      </w:pPr>
      <w:r w:rsidRPr="00F31D8C">
        <w:rPr>
          <w:rFonts w:ascii="Arial" w:hAnsi="Arial" w:cs="Arial"/>
          <w:b/>
          <w:bCs/>
          <w:sz w:val="23"/>
          <w:szCs w:val="23"/>
          <w:lang w:val="en-US"/>
        </w:rPr>
        <w:t>DEFINITIONS</w:t>
      </w:r>
    </w:p>
    <w:p w14:paraId="6434F085" w14:textId="77777777" w:rsidR="005B2482" w:rsidRPr="00F31D8C" w:rsidRDefault="005B2482" w:rsidP="00F31D8C">
      <w:pPr>
        <w:spacing w:after="0"/>
        <w:jc w:val="both"/>
        <w:rPr>
          <w:rFonts w:ascii="Arial" w:hAnsi="Arial" w:cs="Arial"/>
          <w:sz w:val="23"/>
          <w:szCs w:val="23"/>
          <w:lang w:val="en-US"/>
        </w:rPr>
      </w:pPr>
    </w:p>
    <w:p w14:paraId="5DFC0305" w14:textId="77777777" w:rsidR="005B2482" w:rsidRPr="00F31D8C" w:rsidRDefault="005B2482" w:rsidP="00F31D8C">
      <w:pPr>
        <w:numPr>
          <w:ilvl w:val="0"/>
          <w:numId w:val="7"/>
        </w:numPr>
        <w:spacing w:after="0"/>
        <w:ind w:left="426" w:hanging="426"/>
        <w:jc w:val="both"/>
        <w:rPr>
          <w:rFonts w:ascii="Arial" w:hAnsi="Arial" w:cs="Arial"/>
          <w:b/>
          <w:bCs/>
          <w:sz w:val="23"/>
          <w:szCs w:val="23"/>
          <w:lang w:val="en-US"/>
        </w:rPr>
      </w:pPr>
      <w:r w:rsidRPr="00F31D8C">
        <w:rPr>
          <w:rFonts w:ascii="Arial" w:hAnsi="Arial" w:cs="Arial"/>
          <w:b/>
          <w:bCs/>
          <w:sz w:val="23"/>
          <w:szCs w:val="23"/>
          <w:lang w:val="en-US"/>
        </w:rPr>
        <w:t>Discrimination:</w:t>
      </w:r>
    </w:p>
    <w:p w14:paraId="280CB574" w14:textId="77777777" w:rsidR="005B2482" w:rsidRPr="00F31D8C" w:rsidRDefault="005B2482" w:rsidP="00F31D8C">
      <w:pPr>
        <w:spacing w:after="0"/>
        <w:jc w:val="both"/>
        <w:rPr>
          <w:rFonts w:ascii="Arial" w:hAnsi="Arial" w:cs="Arial"/>
          <w:sz w:val="23"/>
          <w:szCs w:val="23"/>
          <w:lang w:val="en-US"/>
        </w:rPr>
      </w:pPr>
    </w:p>
    <w:p w14:paraId="0A99E66E" w14:textId="77777777" w:rsidR="005B2482" w:rsidRPr="00F31D8C" w:rsidRDefault="005B2482" w:rsidP="00F31D8C">
      <w:pPr>
        <w:spacing w:after="0"/>
        <w:ind w:left="1440" w:hanging="720"/>
        <w:jc w:val="both"/>
        <w:rPr>
          <w:rFonts w:ascii="Arial" w:hAnsi="Arial" w:cs="Arial"/>
          <w:sz w:val="23"/>
          <w:szCs w:val="23"/>
          <w:lang w:val="en-US"/>
        </w:rPr>
      </w:pPr>
      <w:r w:rsidRPr="00F31D8C">
        <w:rPr>
          <w:rFonts w:ascii="Arial" w:hAnsi="Arial" w:cs="Arial"/>
          <w:sz w:val="23"/>
          <w:szCs w:val="23"/>
          <w:lang w:val="en-US"/>
        </w:rPr>
        <w:t>(a)</w:t>
      </w:r>
      <w:r w:rsidRPr="00F31D8C">
        <w:rPr>
          <w:rFonts w:ascii="Arial" w:hAnsi="Arial" w:cs="Arial"/>
          <w:sz w:val="23"/>
          <w:szCs w:val="23"/>
          <w:lang w:val="en-US"/>
        </w:rPr>
        <w:tab/>
      </w:r>
      <w:r w:rsidRPr="00F31D8C">
        <w:rPr>
          <w:rFonts w:ascii="Arial" w:hAnsi="Arial" w:cs="Arial"/>
          <w:b/>
          <w:bCs/>
          <w:sz w:val="23"/>
          <w:szCs w:val="23"/>
          <w:lang w:val="en-US"/>
        </w:rPr>
        <w:t>'Direct Discrimination'</w:t>
      </w:r>
      <w:r w:rsidRPr="00F31D8C">
        <w:rPr>
          <w:rFonts w:ascii="Arial" w:hAnsi="Arial" w:cs="Arial"/>
          <w:sz w:val="23"/>
          <w:szCs w:val="23"/>
          <w:lang w:val="en-US"/>
        </w:rPr>
        <w:t xml:space="preserve"> is where a person is treated less favourably than another not on the merits of the case but on grounds of a protected characteristic</w:t>
      </w:r>
      <w:r w:rsidRPr="00F31D8C">
        <w:rPr>
          <w:rFonts w:ascii="Arial" w:hAnsi="Arial" w:cs="Arial"/>
          <w:i/>
          <w:iCs/>
          <w:sz w:val="23"/>
          <w:szCs w:val="23"/>
          <w:lang w:val="en-US"/>
        </w:rPr>
        <w:t>.</w:t>
      </w:r>
    </w:p>
    <w:p w14:paraId="4D29C1C8" w14:textId="77777777" w:rsidR="005B2482" w:rsidRPr="00F31D8C" w:rsidRDefault="005B2482" w:rsidP="00F31D8C">
      <w:pPr>
        <w:spacing w:after="0"/>
        <w:ind w:left="1440" w:hanging="720"/>
        <w:jc w:val="both"/>
        <w:rPr>
          <w:rFonts w:ascii="Arial" w:hAnsi="Arial" w:cs="Arial"/>
          <w:sz w:val="23"/>
          <w:szCs w:val="23"/>
          <w:lang w:val="en-US"/>
        </w:rPr>
      </w:pPr>
    </w:p>
    <w:p w14:paraId="55FBFBDC" w14:textId="77777777" w:rsidR="005B2482" w:rsidRPr="00F31D8C" w:rsidRDefault="005B2482" w:rsidP="00F31D8C">
      <w:pPr>
        <w:spacing w:after="0"/>
        <w:ind w:left="1440" w:hanging="720"/>
        <w:jc w:val="both"/>
        <w:rPr>
          <w:rFonts w:ascii="Arial" w:hAnsi="Arial" w:cs="Arial"/>
          <w:sz w:val="23"/>
          <w:szCs w:val="23"/>
          <w:lang w:val="en-US"/>
        </w:rPr>
      </w:pPr>
      <w:r w:rsidRPr="00F31D8C">
        <w:rPr>
          <w:rFonts w:ascii="Arial" w:hAnsi="Arial" w:cs="Arial"/>
          <w:sz w:val="23"/>
          <w:szCs w:val="23"/>
          <w:lang w:val="en-US"/>
        </w:rPr>
        <w:t>(b)</w:t>
      </w:r>
      <w:r w:rsidRPr="00F31D8C">
        <w:rPr>
          <w:rFonts w:ascii="Arial" w:hAnsi="Arial" w:cs="Arial"/>
          <w:sz w:val="23"/>
          <w:szCs w:val="23"/>
          <w:lang w:val="en-US"/>
        </w:rPr>
        <w:tab/>
      </w:r>
      <w:r w:rsidRPr="00F31D8C">
        <w:rPr>
          <w:rFonts w:ascii="Arial" w:hAnsi="Arial" w:cs="Arial"/>
          <w:b/>
          <w:bCs/>
          <w:sz w:val="23"/>
          <w:szCs w:val="23"/>
          <w:lang w:val="en-US"/>
        </w:rPr>
        <w:t xml:space="preserve">‘Discrimination by association’ </w:t>
      </w:r>
      <w:r w:rsidRPr="00F31D8C">
        <w:rPr>
          <w:rFonts w:ascii="Arial" w:hAnsi="Arial" w:cs="Arial"/>
          <w:sz w:val="23"/>
          <w:szCs w:val="23"/>
          <w:lang w:val="en-US"/>
        </w:rPr>
        <w:t>occurs where a person is directly discriminated against by association with another individual who has a protected characteristic.</w:t>
      </w:r>
    </w:p>
    <w:p w14:paraId="3EF9F778" w14:textId="77777777" w:rsidR="005B2482" w:rsidRPr="00F31D8C" w:rsidRDefault="005B2482" w:rsidP="00F31D8C">
      <w:pPr>
        <w:spacing w:after="0"/>
        <w:ind w:left="1440" w:hanging="720"/>
        <w:jc w:val="both"/>
        <w:rPr>
          <w:rFonts w:ascii="Arial" w:hAnsi="Arial" w:cs="Arial"/>
          <w:sz w:val="23"/>
          <w:szCs w:val="23"/>
          <w:lang w:val="en-US"/>
        </w:rPr>
      </w:pPr>
    </w:p>
    <w:p w14:paraId="16979A8D" w14:textId="77777777" w:rsidR="005B2482" w:rsidRPr="00F31D8C" w:rsidRDefault="005B2482" w:rsidP="00F31D8C">
      <w:pPr>
        <w:spacing w:after="0"/>
        <w:ind w:left="1418" w:hanging="709"/>
        <w:jc w:val="both"/>
        <w:rPr>
          <w:rFonts w:ascii="Arial" w:hAnsi="Arial" w:cs="Arial"/>
          <w:sz w:val="23"/>
          <w:szCs w:val="23"/>
          <w:lang w:val="en-US"/>
        </w:rPr>
      </w:pPr>
      <w:r w:rsidRPr="00F31D8C">
        <w:rPr>
          <w:rFonts w:ascii="Arial" w:hAnsi="Arial" w:cs="Arial"/>
          <w:sz w:val="23"/>
          <w:szCs w:val="23"/>
          <w:lang w:val="en-US"/>
        </w:rPr>
        <w:t xml:space="preserve">(c) </w:t>
      </w:r>
      <w:r w:rsidRPr="00F31D8C">
        <w:rPr>
          <w:rFonts w:ascii="Arial" w:hAnsi="Arial" w:cs="Arial"/>
          <w:sz w:val="23"/>
          <w:szCs w:val="23"/>
          <w:lang w:val="en-US"/>
        </w:rPr>
        <w:tab/>
      </w:r>
      <w:r w:rsidRPr="00F31D8C">
        <w:rPr>
          <w:rFonts w:ascii="Arial" w:hAnsi="Arial" w:cs="Arial"/>
          <w:b/>
          <w:bCs/>
          <w:sz w:val="23"/>
          <w:szCs w:val="23"/>
          <w:lang w:val="en-US"/>
        </w:rPr>
        <w:t>‘Discrimination by perception’</w:t>
      </w:r>
      <w:r w:rsidRPr="00F31D8C">
        <w:rPr>
          <w:rFonts w:ascii="Arial" w:hAnsi="Arial" w:cs="Arial"/>
          <w:sz w:val="23"/>
          <w:szCs w:val="23"/>
          <w:lang w:val="en-US"/>
        </w:rPr>
        <w:t xml:space="preserve"> is whe</w:t>
      </w:r>
      <w:r w:rsidR="000D2919">
        <w:rPr>
          <w:rFonts w:ascii="Arial" w:hAnsi="Arial" w:cs="Arial"/>
          <w:sz w:val="23"/>
          <w:szCs w:val="23"/>
          <w:lang w:val="en-US"/>
        </w:rPr>
        <w:t>n</w:t>
      </w:r>
      <w:r w:rsidRPr="00F31D8C">
        <w:rPr>
          <w:rFonts w:ascii="Arial" w:hAnsi="Arial" w:cs="Arial"/>
          <w:sz w:val="23"/>
          <w:szCs w:val="23"/>
          <w:lang w:val="en-US"/>
        </w:rPr>
        <w:t xml:space="preserve"> a person is directly discriminated against based on a perception that the person has a particular protected characteristic even if the person does not actually possess that protected characteristic.</w:t>
      </w:r>
    </w:p>
    <w:p w14:paraId="5110D289" w14:textId="77777777" w:rsidR="005B2482" w:rsidRPr="00F31D8C" w:rsidRDefault="005B2482" w:rsidP="00F31D8C">
      <w:pPr>
        <w:spacing w:after="0"/>
        <w:jc w:val="both"/>
        <w:rPr>
          <w:rFonts w:ascii="Arial" w:hAnsi="Arial" w:cs="Arial"/>
          <w:sz w:val="23"/>
          <w:szCs w:val="23"/>
          <w:lang w:val="en-US"/>
        </w:rPr>
      </w:pPr>
    </w:p>
    <w:p w14:paraId="0D69BE45" w14:textId="77777777" w:rsidR="005B2482" w:rsidRPr="00F31D8C" w:rsidRDefault="005B2482" w:rsidP="00F31D8C">
      <w:pPr>
        <w:spacing w:after="0"/>
        <w:ind w:left="1440" w:hanging="720"/>
        <w:jc w:val="both"/>
        <w:rPr>
          <w:rFonts w:ascii="Arial" w:hAnsi="Arial" w:cs="Arial"/>
          <w:sz w:val="23"/>
          <w:szCs w:val="23"/>
          <w:lang w:val="en-US"/>
        </w:rPr>
      </w:pPr>
      <w:r w:rsidRPr="00F31D8C">
        <w:rPr>
          <w:rFonts w:ascii="Arial" w:hAnsi="Arial" w:cs="Arial"/>
          <w:sz w:val="23"/>
          <w:szCs w:val="23"/>
          <w:lang w:val="en-US"/>
        </w:rPr>
        <w:t>(d)</w:t>
      </w:r>
      <w:r w:rsidRPr="00F31D8C">
        <w:rPr>
          <w:rFonts w:ascii="Arial" w:hAnsi="Arial" w:cs="Arial"/>
          <w:sz w:val="23"/>
          <w:szCs w:val="23"/>
          <w:lang w:val="en-US"/>
        </w:rPr>
        <w:tab/>
        <w:t>'</w:t>
      </w:r>
      <w:r w:rsidRPr="00F31D8C">
        <w:rPr>
          <w:rFonts w:ascii="Arial" w:hAnsi="Arial" w:cs="Arial"/>
          <w:b/>
          <w:bCs/>
          <w:sz w:val="23"/>
          <w:szCs w:val="23"/>
          <w:lang w:val="en-US"/>
        </w:rPr>
        <w:t>Indirect Discrimination</w:t>
      </w:r>
      <w:r w:rsidRPr="00F31D8C">
        <w:rPr>
          <w:rFonts w:ascii="Arial" w:hAnsi="Arial" w:cs="Arial"/>
          <w:sz w:val="23"/>
          <w:szCs w:val="23"/>
          <w:lang w:val="en-US"/>
        </w:rPr>
        <w:t>' occurs when a provision, practice or a criterion that applies to everyone but particularly disadvantages people who share a protected characteristic. Although equally applicable to all possible applicants, this may nevertheless be discriminatory because:</w:t>
      </w:r>
    </w:p>
    <w:p w14:paraId="2CB51125" w14:textId="77777777" w:rsidR="005B2482" w:rsidRPr="00F31D8C" w:rsidRDefault="005B2482" w:rsidP="00F31D8C">
      <w:pPr>
        <w:spacing w:after="0"/>
        <w:jc w:val="both"/>
        <w:rPr>
          <w:rFonts w:ascii="Arial" w:hAnsi="Arial" w:cs="Arial"/>
          <w:sz w:val="23"/>
          <w:szCs w:val="23"/>
          <w:lang w:val="en-US"/>
        </w:rPr>
      </w:pPr>
    </w:p>
    <w:p w14:paraId="395F7522" w14:textId="77777777" w:rsidR="005B2482" w:rsidRPr="00F31D8C" w:rsidRDefault="005B2482" w:rsidP="00F31D8C">
      <w:pPr>
        <w:spacing w:after="0"/>
        <w:ind w:left="2160" w:hanging="720"/>
        <w:jc w:val="both"/>
        <w:rPr>
          <w:rFonts w:ascii="Arial" w:hAnsi="Arial" w:cs="Arial"/>
          <w:sz w:val="23"/>
          <w:szCs w:val="23"/>
          <w:lang w:val="en-US"/>
        </w:rPr>
      </w:pPr>
      <w:r w:rsidRPr="00F31D8C">
        <w:rPr>
          <w:rFonts w:ascii="Arial" w:hAnsi="Arial" w:cs="Arial"/>
          <w:sz w:val="23"/>
          <w:szCs w:val="23"/>
          <w:lang w:val="en-US"/>
        </w:rPr>
        <w:t>(i)</w:t>
      </w:r>
      <w:r w:rsidRPr="00F31D8C">
        <w:rPr>
          <w:rFonts w:ascii="Arial" w:hAnsi="Arial" w:cs="Arial"/>
          <w:sz w:val="23"/>
          <w:szCs w:val="23"/>
          <w:lang w:val="en-US"/>
        </w:rPr>
        <w:tab/>
        <w:t xml:space="preserve">The number of persons of the same personal status who can comply with the requirement is considerably smaller than the number who cannot; and </w:t>
      </w:r>
    </w:p>
    <w:p w14:paraId="1E1D7823" w14:textId="77777777" w:rsidR="005B2482" w:rsidRPr="00F31D8C" w:rsidRDefault="005B2482" w:rsidP="00F31D8C">
      <w:pPr>
        <w:spacing w:after="0"/>
        <w:jc w:val="both"/>
        <w:rPr>
          <w:rFonts w:ascii="Arial" w:hAnsi="Arial" w:cs="Arial"/>
          <w:sz w:val="23"/>
          <w:szCs w:val="23"/>
          <w:lang w:val="en-US"/>
        </w:rPr>
      </w:pPr>
    </w:p>
    <w:p w14:paraId="6B96A7EF" w14:textId="77777777" w:rsidR="005B2482" w:rsidRPr="00F31D8C" w:rsidRDefault="005B2482" w:rsidP="00F31D8C">
      <w:pPr>
        <w:spacing w:after="0"/>
        <w:ind w:left="2160" w:hanging="720"/>
        <w:jc w:val="both"/>
        <w:rPr>
          <w:rFonts w:ascii="Arial" w:hAnsi="Arial" w:cs="Arial"/>
          <w:sz w:val="23"/>
          <w:szCs w:val="23"/>
          <w:lang w:val="en-US"/>
        </w:rPr>
      </w:pPr>
      <w:r w:rsidRPr="00F31D8C">
        <w:rPr>
          <w:rFonts w:ascii="Arial" w:hAnsi="Arial" w:cs="Arial"/>
          <w:sz w:val="23"/>
          <w:szCs w:val="23"/>
          <w:lang w:val="en-US"/>
        </w:rPr>
        <w:t>(ii)</w:t>
      </w:r>
      <w:r w:rsidRPr="00F31D8C">
        <w:rPr>
          <w:rFonts w:ascii="Arial" w:hAnsi="Arial" w:cs="Arial"/>
          <w:sz w:val="23"/>
          <w:szCs w:val="23"/>
          <w:lang w:val="en-US"/>
        </w:rPr>
        <w:tab/>
        <w:t>The requirement cannot be shown to be justifiable.</w:t>
      </w:r>
    </w:p>
    <w:p w14:paraId="0DB57822" w14:textId="77777777" w:rsidR="005B2482" w:rsidRPr="00F31D8C" w:rsidRDefault="005B2482" w:rsidP="00F31D8C">
      <w:pPr>
        <w:spacing w:after="0"/>
        <w:ind w:left="2160" w:hanging="720"/>
        <w:jc w:val="both"/>
        <w:rPr>
          <w:rFonts w:ascii="Arial" w:hAnsi="Arial" w:cs="Arial"/>
          <w:sz w:val="23"/>
          <w:szCs w:val="23"/>
          <w:lang w:val="en-US"/>
        </w:rPr>
      </w:pPr>
    </w:p>
    <w:p w14:paraId="05CE7105" w14:textId="77777777" w:rsidR="009A1F07" w:rsidRPr="00F31D8C" w:rsidRDefault="00EA33FD" w:rsidP="00F31D8C">
      <w:pPr>
        <w:pStyle w:val="NormalWeb"/>
        <w:numPr>
          <w:ilvl w:val="0"/>
          <w:numId w:val="7"/>
        </w:numPr>
        <w:shd w:val="clear" w:color="auto" w:fill="FFFFFF"/>
        <w:spacing w:after="225" w:line="276" w:lineRule="auto"/>
        <w:ind w:left="426" w:hanging="426"/>
        <w:jc w:val="both"/>
        <w:rPr>
          <w:rFonts w:ascii="Arial" w:hAnsi="Arial" w:cs="Arial"/>
          <w:sz w:val="23"/>
          <w:szCs w:val="23"/>
          <w:shd w:val="clear" w:color="auto" w:fill="FFFFFF"/>
        </w:rPr>
      </w:pPr>
      <w:r w:rsidRPr="00F31D8C">
        <w:rPr>
          <w:rFonts w:ascii="Arial" w:hAnsi="Arial" w:cs="Arial"/>
          <w:b/>
          <w:bCs/>
          <w:sz w:val="23"/>
          <w:szCs w:val="23"/>
          <w:lang w:val="en-US"/>
        </w:rPr>
        <w:t>‘</w:t>
      </w:r>
      <w:r w:rsidR="005B2482" w:rsidRPr="00F31D8C">
        <w:rPr>
          <w:rFonts w:ascii="Arial" w:hAnsi="Arial" w:cs="Arial"/>
          <w:b/>
          <w:bCs/>
          <w:sz w:val="23"/>
          <w:szCs w:val="23"/>
          <w:lang w:val="en-US"/>
        </w:rPr>
        <w:t xml:space="preserve">Harassment’ </w:t>
      </w:r>
      <w:r w:rsidR="005B2482" w:rsidRPr="00F31D8C">
        <w:rPr>
          <w:rFonts w:ascii="Arial" w:hAnsi="Arial" w:cs="Arial"/>
          <w:sz w:val="23"/>
          <w:szCs w:val="23"/>
          <w:lang w:val="en-US"/>
        </w:rPr>
        <w:t>is</w:t>
      </w:r>
      <w:r w:rsidR="008A25FE" w:rsidRPr="00F31D8C">
        <w:rPr>
          <w:rFonts w:ascii="Arial" w:hAnsi="Arial" w:cs="Arial"/>
          <w:sz w:val="23"/>
          <w:szCs w:val="23"/>
          <w:lang w:val="en-US"/>
        </w:rPr>
        <w:t xml:space="preserve"> </w:t>
      </w:r>
      <w:r w:rsidR="009A1F07" w:rsidRPr="00F31D8C">
        <w:rPr>
          <w:rFonts w:ascii="Arial" w:hAnsi="Arial" w:cs="Arial"/>
          <w:sz w:val="23"/>
          <w:szCs w:val="23"/>
          <w:shd w:val="clear" w:color="auto" w:fill="FFFFFF"/>
        </w:rPr>
        <w:t>unwanted conduct related to a </w:t>
      </w:r>
      <w:hyperlink r:id="rId8" w:history="1">
        <w:r w:rsidR="009A1F07" w:rsidRPr="00F31D8C">
          <w:rPr>
            <w:rStyle w:val="Hyperlink"/>
            <w:rFonts w:ascii="Arial" w:hAnsi="Arial" w:cs="Arial"/>
            <w:color w:val="auto"/>
            <w:sz w:val="23"/>
            <w:szCs w:val="23"/>
            <w:shd w:val="clear" w:color="auto" w:fill="FFFFFF"/>
          </w:rPr>
          <w:t>protected characteristic</w:t>
        </w:r>
      </w:hyperlink>
      <w:r w:rsidR="009A1F07" w:rsidRPr="00F31D8C">
        <w:rPr>
          <w:rFonts w:ascii="Arial" w:hAnsi="Arial" w:cs="Arial"/>
          <w:sz w:val="23"/>
          <w:szCs w:val="23"/>
          <w:shd w:val="clear" w:color="auto" w:fill="FFFFFF"/>
        </w:rPr>
        <w:t xml:space="preserve"> under the Equality Act 2010 that has the purpose of violating a person's dignity or creating an intimidating, hostile, degrading, humiliating or offensive environment for that person. </w:t>
      </w:r>
    </w:p>
    <w:p w14:paraId="5BD276ED" w14:textId="523B7EE1" w:rsidR="005B2482" w:rsidRPr="00F31D8C" w:rsidRDefault="009A1F07" w:rsidP="00F31D8C">
      <w:pPr>
        <w:spacing w:after="0"/>
        <w:ind w:left="426"/>
        <w:jc w:val="both"/>
        <w:rPr>
          <w:rFonts w:ascii="Arial" w:hAnsi="Arial" w:cs="Arial"/>
          <w:sz w:val="23"/>
          <w:szCs w:val="23"/>
          <w:lang w:val="en-US"/>
        </w:rPr>
      </w:pPr>
      <w:r w:rsidRPr="00F31D8C">
        <w:rPr>
          <w:rFonts w:ascii="Arial" w:hAnsi="Arial" w:cs="Arial"/>
          <w:sz w:val="23"/>
          <w:szCs w:val="23"/>
          <w:shd w:val="clear" w:color="auto" w:fill="FFFFFF"/>
        </w:rPr>
        <w:t xml:space="preserve">Alternatively, the conduct may amount to harassment if it is reasonably considered by the target of the conduct to have the effect of violating their dignity or of creating an intimidating, hostile, degrading, humiliating or offensive environment for them. This applies even if this effect was not intended by the person responsible for the conduct. </w:t>
      </w:r>
    </w:p>
    <w:p w14:paraId="34293F16" w14:textId="77777777" w:rsidR="005B2482" w:rsidRPr="00F31D8C" w:rsidRDefault="005B2482" w:rsidP="00F31D8C">
      <w:pPr>
        <w:spacing w:after="0"/>
        <w:jc w:val="both"/>
        <w:rPr>
          <w:rFonts w:ascii="Arial" w:hAnsi="Arial" w:cs="Arial"/>
          <w:sz w:val="23"/>
          <w:szCs w:val="23"/>
          <w:lang w:val="en-US"/>
        </w:rPr>
      </w:pPr>
    </w:p>
    <w:p w14:paraId="2D65F26E" w14:textId="3F7CAF1F" w:rsidR="0011293B" w:rsidRPr="00F31D8C" w:rsidRDefault="005B2482" w:rsidP="00F31D8C">
      <w:pPr>
        <w:pStyle w:val="NormalWeb"/>
        <w:numPr>
          <w:ilvl w:val="0"/>
          <w:numId w:val="7"/>
        </w:numPr>
        <w:shd w:val="clear" w:color="auto" w:fill="FFFFFF"/>
        <w:spacing w:after="180" w:line="276" w:lineRule="auto"/>
        <w:ind w:left="426" w:hanging="426"/>
        <w:jc w:val="both"/>
        <w:rPr>
          <w:rFonts w:ascii="Arial" w:eastAsia="Times New Roman" w:hAnsi="Arial" w:cs="Arial"/>
          <w:sz w:val="23"/>
          <w:szCs w:val="23"/>
        </w:rPr>
      </w:pPr>
      <w:r w:rsidRPr="00F31D8C">
        <w:rPr>
          <w:rFonts w:ascii="Arial" w:hAnsi="Arial" w:cs="Arial"/>
          <w:b/>
          <w:bCs/>
          <w:sz w:val="23"/>
          <w:szCs w:val="23"/>
          <w:lang w:val="en-US"/>
        </w:rPr>
        <w:t>‘</w:t>
      </w:r>
      <w:proofErr w:type="spellStart"/>
      <w:r w:rsidRPr="00F31D8C">
        <w:rPr>
          <w:rFonts w:ascii="Arial" w:hAnsi="Arial" w:cs="Arial"/>
          <w:b/>
          <w:bCs/>
          <w:sz w:val="23"/>
          <w:szCs w:val="23"/>
          <w:lang w:val="en-US"/>
        </w:rPr>
        <w:t>Victimisation</w:t>
      </w:r>
      <w:proofErr w:type="spellEnd"/>
      <w:r w:rsidRPr="00F31D8C">
        <w:rPr>
          <w:rFonts w:ascii="Arial" w:hAnsi="Arial" w:cs="Arial"/>
          <w:b/>
          <w:bCs/>
          <w:sz w:val="23"/>
          <w:szCs w:val="23"/>
          <w:lang w:val="en-US"/>
        </w:rPr>
        <w:t>’</w:t>
      </w:r>
      <w:r w:rsidRPr="00F31D8C">
        <w:rPr>
          <w:rFonts w:ascii="Arial" w:hAnsi="Arial" w:cs="Arial"/>
          <w:sz w:val="23"/>
          <w:szCs w:val="23"/>
          <w:lang w:val="en-US"/>
        </w:rPr>
        <w:t xml:space="preserve"> occurs when an individual has suffered a detriment because they </w:t>
      </w:r>
      <w:r w:rsidR="003C2B1D" w:rsidRPr="00F31D8C">
        <w:rPr>
          <w:rFonts w:ascii="Arial" w:hAnsi="Arial" w:cs="Arial"/>
          <w:sz w:val="23"/>
          <w:szCs w:val="23"/>
          <w:lang w:val="en-US"/>
        </w:rPr>
        <w:t xml:space="preserve">have </w:t>
      </w:r>
      <w:r w:rsidR="003C2B1D" w:rsidRPr="00F31D8C">
        <w:rPr>
          <w:rFonts w:ascii="Arial" w:eastAsia="Times New Roman" w:hAnsi="Arial" w:cs="Arial"/>
          <w:sz w:val="23"/>
          <w:szCs w:val="23"/>
        </w:rPr>
        <w:t>done</w:t>
      </w:r>
      <w:r w:rsidR="0011293B" w:rsidRPr="00F31D8C">
        <w:rPr>
          <w:rFonts w:ascii="Arial" w:eastAsia="Times New Roman" w:hAnsi="Arial" w:cs="Arial"/>
          <w:sz w:val="23"/>
          <w:szCs w:val="23"/>
        </w:rPr>
        <w:t xml:space="preserve"> one of the "protected acts" set out below, or it is believed that they have or may </w:t>
      </w:r>
      <w:r w:rsidR="00D07768">
        <w:rPr>
          <w:rFonts w:ascii="Arial" w:eastAsia="Times New Roman" w:hAnsi="Arial" w:cs="Arial"/>
          <w:sz w:val="23"/>
          <w:szCs w:val="23"/>
        </w:rPr>
        <w:t>have done</w:t>
      </w:r>
      <w:r w:rsidR="0011293B" w:rsidRPr="00F31D8C">
        <w:rPr>
          <w:rFonts w:ascii="Arial" w:eastAsia="Times New Roman" w:hAnsi="Arial" w:cs="Arial"/>
          <w:sz w:val="23"/>
          <w:szCs w:val="23"/>
        </w:rPr>
        <w:t xml:space="preserve"> one of these acts. </w:t>
      </w:r>
    </w:p>
    <w:p w14:paraId="3B122BB8" w14:textId="77777777" w:rsidR="0011293B" w:rsidRPr="00F31D8C" w:rsidRDefault="0011293B" w:rsidP="00F31D8C">
      <w:pPr>
        <w:pStyle w:val="NormalWeb"/>
        <w:shd w:val="clear" w:color="auto" w:fill="FFFFFF"/>
        <w:spacing w:after="180" w:line="276" w:lineRule="auto"/>
        <w:ind w:firstLine="360"/>
        <w:jc w:val="both"/>
        <w:rPr>
          <w:rFonts w:ascii="Arial" w:eastAsia="Times New Roman" w:hAnsi="Arial" w:cs="Arial"/>
          <w:sz w:val="23"/>
          <w:szCs w:val="23"/>
        </w:rPr>
      </w:pPr>
      <w:r w:rsidRPr="00F31D8C">
        <w:rPr>
          <w:rFonts w:ascii="Arial" w:eastAsia="Times New Roman" w:hAnsi="Arial" w:cs="Arial"/>
          <w:sz w:val="23"/>
          <w:szCs w:val="23"/>
        </w:rPr>
        <w:lastRenderedPageBreak/>
        <w:t>The protected acts, which must not be done in bad faith, are:</w:t>
      </w:r>
    </w:p>
    <w:p w14:paraId="43240FCE" w14:textId="77777777" w:rsidR="0011293B" w:rsidRPr="00F31D8C" w:rsidRDefault="0011293B" w:rsidP="00F31D8C">
      <w:pPr>
        <w:numPr>
          <w:ilvl w:val="0"/>
          <w:numId w:val="18"/>
        </w:numPr>
        <w:shd w:val="clear" w:color="auto" w:fill="FFFFFF"/>
        <w:spacing w:after="0"/>
        <w:ind w:left="714" w:hanging="357"/>
        <w:jc w:val="both"/>
        <w:rPr>
          <w:rFonts w:ascii="Arial" w:eastAsia="Times New Roman" w:hAnsi="Arial" w:cs="Arial"/>
          <w:sz w:val="23"/>
          <w:szCs w:val="23"/>
          <w:lang w:eastAsia="en-GB"/>
        </w:rPr>
      </w:pPr>
      <w:r w:rsidRPr="00F31D8C">
        <w:rPr>
          <w:rFonts w:ascii="Arial" w:eastAsia="Times New Roman" w:hAnsi="Arial" w:cs="Arial"/>
          <w:sz w:val="23"/>
          <w:szCs w:val="23"/>
          <w:lang w:eastAsia="en-GB"/>
        </w:rPr>
        <w:t xml:space="preserve">bringing proceedings under the Equality Act </w:t>
      </w:r>
      <w:proofErr w:type="gramStart"/>
      <w:r w:rsidRPr="00F31D8C">
        <w:rPr>
          <w:rFonts w:ascii="Arial" w:eastAsia="Times New Roman" w:hAnsi="Arial" w:cs="Arial"/>
          <w:sz w:val="23"/>
          <w:szCs w:val="23"/>
          <w:lang w:eastAsia="en-GB"/>
        </w:rPr>
        <w:t>2010;</w:t>
      </w:r>
      <w:proofErr w:type="gramEnd"/>
    </w:p>
    <w:p w14:paraId="597F2322" w14:textId="77777777" w:rsidR="0011293B" w:rsidRPr="00F31D8C" w:rsidRDefault="0011293B" w:rsidP="00F31D8C">
      <w:pPr>
        <w:numPr>
          <w:ilvl w:val="0"/>
          <w:numId w:val="18"/>
        </w:numPr>
        <w:shd w:val="clear" w:color="auto" w:fill="FFFFFF"/>
        <w:spacing w:after="0"/>
        <w:ind w:left="714" w:hanging="357"/>
        <w:jc w:val="both"/>
        <w:rPr>
          <w:rFonts w:ascii="Arial" w:eastAsia="Times New Roman" w:hAnsi="Arial" w:cs="Arial"/>
          <w:sz w:val="23"/>
          <w:szCs w:val="23"/>
          <w:lang w:eastAsia="en-GB"/>
        </w:rPr>
      </w:pPr>
      <w:r w:rsidRPr="00F31D8C">
        <w:rPr>
          <w:rFonts w:ascii="Arial" w:eastAsia="Times New Roman" w:hAnsi="Arial" w:cs="Arial"/>
          <w:sz w:val="23"/>
          <w:szCs w:val="23"/>
          <w:lang w:eastAsia="en-GB"/>
        </w:rPr>
        <w:t xml:space="preserve">giving evidence or information in connection with proceedings under the </w:t>
      </w:r>
      <w:proofErr w:type="gramStart"/>
      <w:r w:rsidRPr="00F31D8C">
        <w:rPr>
          <w:rFonts w:ascii="Arial" w:eastAsia="Times New Roman" w:hAnsi="Arial" w:cs="Arial"/>
          <w:sz w:val="23"/>
          <w:szCs w:val="23"/>
          <w:lang w:eastAsia="en-GB"/>
        </w:rPr>
        <w:t>Act;</w:t>
      </w:r>
      <w:proofErr w:type="gramEnd"/>
    </w:p>
    <w:p w14:paraId="7D73AC42" w14:textId="77777777" w:rsidR="0011293B" w:rsidRPr="00F31D8C" w:rsidRDefault="0011293B" w:rsidP="00F31D8C">
      <w:pPr>
        <w:numPr>
          <w:ilvl w:val="0"/>
          <w:numId w:val="18"/>
        </w:numPr>
        <w:shd w:val="clear" w:color="auto" w:fill="FFFFFF"/>
        <w:spacing w:after="0"/>
        <w:ind w:left="714" w:hanging="357"/>
        <w:jc w:val="both"/>
        <w:rPr>
          <w:rFonts w:ascii="Arial" w:eastAsia="Times New Roman" w:hAnsi="Arial" w:cs="Arial"/>
          <w:sz w:val="23"/>
          <w:szCs w:val="23"/>
          <w:lang w:eastAsia="en-GB"/>
        </w:rPr>
      </w:pPr>
      <w:r w:rsidRPr="00F31D8C">
        <w:rPr>
          <w:rFonts w:ascii="Arial" w:eastAsia="Times New Roman" w:hAnsi="Arial" w:cs="Arial"/>
          <w:sz w:val="23"/>
          <w:szCs w:val="23"/>
          <w:lang w:eastAsia="en-GB"/>
        </w:rPr>
        <w:t>doing any other thing for the purposes of or in connection with the Act; or</w:t>
      </w:r>
    </w:p>
    <w:p w14:paraId="59A4692B" w14:textId="77777777" w:rsidR="005B2482" w:rsidRPr="00F31D8C" w:rsidRDefault="0011293B" w:rsidP="00F31D8C">
      <w:pPr>
        <w:numPr>
          <w:ilvl w:val="0"/>
          <w:numId w:val="18"/>
        </w:numPr>
        <w:shd w:val="clear" w:color="auto" w:fill="FFFFFF"/>
        <w:spacing w:after="0"/>
        <w:ind w:left="714" w:hanging="357"/>
        <w:jc w:val="both"/>
        <w:rPr>
          <w:rFonts w:ascii="Arial" w:eastAsia="Times New Roman" w:hAnsi="Arial" w:cs="Arial"/>
          <w:sz w:val="23"/>
          <w:szCs w:val="23"/>
          <w:lang w:eastAsia="en-GB"/>
        </w:rPr>
      </w:pPr>
      <w:r w:rsidRPr="00F31D8C">
        <w:rPr>
          <w:rFonts w:ascii="Arial" w:eastAsia="Times New Roman" w:hAnsi="Arial" w:cs="Arial"/>
          <w:sz w:val="23"/>
          <w:szCs w:val="23"/>
          <w:lang w:eastAsia="en-GB"/>
        </w:rPr>
        <w:t>making allegations that another person has contravened the Act.</w:t>
      </w:r>
    </w:p>
    <w:p w14:paraId="136386F1" w14:textId="77777777" w:rsidR="005B2482" w:rsidRPr="00F31D8C" w:rsidRDefault="005B2482" w:rsidP="00F31D8C">
      <w:pPr>
        <w:spacing w:after="0"/>
        <w:jc w:val="both"/>
        <w:rPr>
          <w:rFonts w:ascii="Arial" w:hAnsi="Arial" w:cs="Arial"/>
          <w:sz w:val="23"/>
          <w:szCs w:val="23"/>
          <w:lang w:val="en-US"/>
        </w:rPr>
      </w:pPr>
    </w:p>
    <w:p w14:paraId="6C3C89BD" w14:textId="77777777" w:rsidR="00F31D8C" w:rsidRDefault="00F31D8C" w:rsidP="00F31D8C">
      <w:pPr>
        <w:spacing w:after="0"/>
        <w:jc w:val="both"/>
        <w:rPr>
          <w:rFonts w:ascii="Arial" w:hAnsi="Arial" w:cs="Arial"/>
          <w:b/>
          <w:bCs/>
          <w:sz w:val="23"/>
          <w:szCs w:val="23"/>
          <w:lang w:val="en-US"/>
        </w:rPr>
      </w:pPr>
    </w:p>
    <w:p w14:paraId="697D0EB8" w14:textId="77777777" w:rsidR="005B2482" w:rsidRPr="00F31D8C" w:rsidRDefault="005B2482" w:rsidP="00F31D8C">
      <w:pPr>
        <w:spacing w:after="0"/>
        <w:jc w:val="both"/>
        <w:rPr>
          <w:rFonts w:ascii="Arial" w:hAnsi="Arial" w:cs="Arial"/>
          <w:sz w:val="23"/>
          <w:szCs w:val="23"/>
          <w:lang w:val="en-US"/>
        </w:rPr>
      </w:pPr>
      <w:r w:rsidRPr="00F31D8C">
        <w:rPr>
          <w:rFonts w:ascii="Arial" w:hAnsi="Arial" w:cs="Arial"/>
          <w:b/>
          <w:bCs/>
          <w:sz w:val="23"/>
          <w:szCs w:val="23"/>
          <w:lang w:val="en-US"/>
        </w:rPr>
        <w:t>ROLES AND RESPONSIBILIITES</w:t>
      </w:r>
    </w:p>
    <w:p w14:paraId="7DAA9ACE" w14:textId="77777777" w:rsidR="005B2482" w:rsidRPr="00F31D8C" w:rsidRDefault="005B2482" w:rsidP="00F31D8C">
      <w:pPr>
        <w:spacing w:after="0"/>
        <w:jc w:val="both"/>
        <w:rPr>
          <w:rFonts w:ascii="Arial" w:hAnsi="Arial" w:cs="Arial"/>
          <w:b/>
          <w:bCs/>
          <w:sz w:val="23"/>
          <w:szCs w:val="23"/>
          <w:lang w:val="en-US"/>
        </w:rPr>
      </w:pPr>
    </w:p>
    <w:p w14:paraId="1501DB9B" w14:textId="117F6062" w:rsidR="005B2482" w:rsidRPr="00F31D8C" w:rsidRDefault="005B2482" w:rsidP="00F31D8C">
      <w:pPr>
        <w:spacing w:after="0"/>
        <w:jc w:val="both"/>
        <w:rPr>
          <w:rFonts w:ascii="Arial" w:hAnsi="Arial" w:cs="Arial"/>
          <w:bCs/>
          <w:sz w:val="23"/>
          <w:szCs w:val="23"/>
          <w:lang w:val="en-US"/>
        </w:rPr>
      </w:pPr>
      <w:r w:rsidRPr="00F31D8C">
        <w:rPr>
          <w:rFonts w:ascii="Arial" w:hAnsi="Arial" w:cs="Arial"/>
          <w:bCs/>
          <w:sz w:val="23"/>
          <w:szCs w:val="23"/>
          <w:lang w:val="en-US"/>
        </w:rPr>
        <w:t xml:space="preserve">All </w:t>
      </w:r>
      <w:r w:rsidR="00555962" w:rsidRPr="00F31D8C">
        <w:rPr>
          <w:rFonts w:ascii="Arial" w:hAnsi="Arial" w:cs="Arial"/>
          <w:bCs/>
          <w:sz w:val="23"/>
          <w:szCs w:val="23"/>
          <w:lang w:val="en-US"/>
        </w:rPr>
        <w:t xml:space="preserve">lay </w:t>
      </w:r>
      <w:r w:rsidR="00021483" w:rsidRPr="00F31D8C">
        <w:rPr>
          <w:rFonts w:ascii="Arial" w:hAnsi="Arial" w:cs="Arial"/>
          <w:bCs/>
          <w:sz w:val="23"/>
          <w:szCs w:val="23"/>
          <w:lang w:val="en-US"/>
        </w:rPr>
        <w:t xml:space="preserve">employees and </w:t>
      </w:r>
      <w:r w:rsidR="00555962" w:rsidRPr="00F31D8C">
        <w:rPr>
          <w:rFonts w:ascii="Arial" w:hAnsi="Arial" w:cs="Arial"/>
          <w:bCs/>
          <w:sz w:val="23"/>
          <w:szCs w:val="23"/>
          <w:lang w:val="en-US"/>
        </w:rPr>
        <w:t xml:space="preserve">ordained </w:t>
      </w:r>
      <w:r w:rsidR="00021483" w:rsidRPr="00F31D8C">
        <w:rPr>
          <w:rFonts w:ascii="Arial" w:hAnsi="Arial" w:cs="Arial"/>
          <w:bCs/>
          <w:sz w:val="23"/>
          <w:szCs w:val="23"/>
          <w:lang w:val="en-US"/>
        </w:rPr>
        <w:t xml:space="preserve">ministers </w:t>
      </w:r>
      <w:r w:rsidRPr="00F31D8C">
        <w:rPr>
          <w:rFonts w:ascii="Arial" w:hAnsi="Arial" w:cs="Arial"/>
          <w:bCs/>
          <w:sz w:val="23"/>
          <w:szCs w:val="23"/>
          <w:lang w:val="en-US"/>
        </w:rPr>
        <w:t xml:space="preserve">are responsible for promoting equality, diversity and inclusion and conducting themselves in accordance with this policy.  </w:t>
      </w:r>
      <w:proofErr w:type="gramStart"/>
      <w:r w:rsidRPr="00F31D8C">
        <w:rPr>
          <w:rFonts w:ascii="Arial" w:hAnsi="Arial" w:cs="Arial"/>
          <w:bCs/>
          <w:sz w:val="23"/>
          <w:szCs w:val="23"/>
          <w:lang w:val="en-US"/>
        </w:rPr>
        <w:t>Particular</w:t>
      </w:r>
      <w:r w:rsidR="00BE3718">
        <w:rPr>
          <w:rFonts w:ascii="Arial" w:hAnsi="Arial" w:cs="Arial"/>
          <w:bCs/>
          <w:sz w:val="23"/>
          <w:szCs w:val="23"/>
          <w:lang w:val="en-US"/>
        </w:rPr>
        <w:t xml:space="preserve"> </w:t>
      </w:r>
      <w:r w:rsidRPr="00F31D8C">
        <w:rPr>
          <w:rFonts w:ascii="Arial" w:hAnsi="Arial" w:cs="Arial"/>
          <w:bCs/>
          <w:sz w:val="23"/>
          <w:szCs w:val="23"/>
          <w:lang w:val="en-US"/>
        </w:rPr>
        <w:t>responsibility</w:t>
      </w:r>
      <w:proofErr w:type="gramEnd"/>
      <w:r w:rsidRPr="00F31D8C">
        <w:rPr>
          <w:rFonts w:ascii="Arial" w:hAnsi="Arial" w:cs="Arial"/>
          <w:bCs/>
          <w:sz w:val="23"/>
          <w:szCs w:val="23"/>
          <w:lang w:val="en-US"/>
        </w:rPr>
        <w:t xml:space="preserve"> lies with the </w:t>
      </w:r>
      <w:r w:rsidR="00021483" w:rsidRPr="00F31D8C">
        <w:rPr>
          <w:rFonts w:ascii="Arial" w:hAnsi="Arial" w:cs="Arial"/>
          <w:bCs/>
          <w:sz w:val="23"/>
          <w:szCs w:val="23"/>
          <w:lang w:val="en-US"/>
        </w:rPr>
        <w:t>Line Manager</w:t>
      </w:r>
      <w:r w:rsidR="00682A38" w:rsidRPr="00F31D8C">
        <w:rPr>
          <w:rFonts w:ascii="Arial" w:hAnsi="Arial" w:cs="Arial"/>
          <w:bCs/>
          <w:sz w:val="23"/>
          <w:szCs w:val="23"/>
          <w:lang w:val="en-US"/>
        </w:rPr>
        <w:t xml:space="preserve"> and senior officers within the employing body</w:t>
      </w:r>
      <w:r w:rsidRPr="00F31D8C">
        <w:rPr>
          <w:rFonts w:ascii="Arial" w:hAnsi="Arial" w:cs="Arial"/>
          <w:bCs/>
          <w:sz w:val="23"/>
          <w:szCs w:val="23"/>
          <w:lang w:val="en-US"/>
        </w:rPr>
        <w:t>.</w:t>
      </w:r>
      <w:r w:rsidR="00DA4D54" w:rsidRPr="00F31D8C">
        <w:rPr>
          <w:rFonts w:ascii="Arial" w:hAnsi="Arial" w:cs="Arial"/>
          <w:sz w:val="23"/>
          <w:szCs w:val="23"/>
        </w:rPr>
        <w:t xml:space="preserve"> </w:t>
      </w:r>
      <w:r w:rsidR="00855008" w:rsidRPr="00F31D8C">
        <w:rPr>
          <w:rFonts w:ascii="Arial" w:hAnsi="Arial" w:cs="Arial"/>
          <w:sz w:val="23"/>
          <w:szCs w:val="23"/>
        </w:rPr>
        <w:t xml:space="preserve"> </w:t>
      </w:r>
      <w:r w:rsidR="00DA4D54" w:rsidRPr="00F31D8C">
        <w:rPr>
          <w:rFonts w:ascii="Arial" w:hAnsi="Arial" w:cs="Arial"/>
          <w:sz w:val="23"/>
          <w:szCs w:val="23"/>
        </w:rPr>
        <w:t xml:space="preserve">All staff should understand </w:t>
      </w:r>
      <w:r w:rsidR="0087108A" w:rsidRPr="00F31D8C">
        <w:rPr>
          <w:rFonts w:ascii="Arial" w:hAnsi="Arial" w:cs="Arial"/>
          <w:sz w:val="23"/>
          <w:szCs w:val="23"/>
        </w:rPr>
        <w:t xml:space="preserve">that </w:t>
      </w:r>
      <w:r w:rsidR="00DA4D54" w:rsidRPr="00F31D8C">
        <w:rPr>
          <w:rFonts w:ascii="Arial" w:hAnsi="Arial" w:cs="Arial"/>
          <w:sz w:val="23"/>
          <w:szCs w:val="23"/>
        </w:rPr>
        <w:t xml:space="preserve">they, as well as their employer, can be held liable for acts of bullying, harassment, </w:t>
      </w:r>
      <w:proofErr w:type="gramStart"/>
      <w:r w:rsidR="00DA4D54" w:rsidRPr="00F31D8C">
        <w:rPr>
          <w:rFonts w:ascii="Arial" w:hAnsi="Arial" w:cs="Arial"/>
          <w:sz w:val="23"/>
          <w:szCs w:val="23"/>
        </w:rPr>
        <w:t>victimisation</w:t>
      </w:r>
      <w:proofErr w:type="gramEnd"/>
      <w:r w:rsidR="00DA4D54" w:rsidRPr="00F31D8C">
        <w:rPr>
          <w:rFonts w:ascii="Arial" w:hAnsi="Arial" w:cs="Arial"/>
          <w:sz w:val="23"/>
          <w:szCs w:val="23"/>
        </w:rPr>
        <w:t xml:space="preserve"> and unlawful discrimination, in the course of their employment, against fellow</w:t>
      </w:r>
      <w:r w:rsidR="0087108A" w:rsidRPr="00F31D8C">
        <w:rPr>
          <w:rFonts w:ascii="Arial" w:hAnsi="Arial" w:cs="Arial"/>
          <w:sz w:val="23"/>
          <w:szCs w:val="23"/>
        </w:rPr>
        <w:t xml:space="preserve"> employees, customers, service providers</w:t>
      </w:r>
      <w:r w:rsidR="00DA4D54" w:rsidRPr="00F31D8C">
        <w:rPr>
          <w:rFonts w:ascii="Arial" w:hAnsi="Arial" w:cs="Arial"/>
          <w:sz w:val="23"/>
          <w:szCs w:val="23"/>
        </w:rPr>
        <w:t xml:space="preserve"> and</w:t>
      </w:r>
      <w:r w:rsidR="0087108A" w:rsidRPr="00F31D8C">
        <w:rPr>
          <w:rFonts w:ascii="Arial" w:hAnsi="Arial" w:cs="Arial"/>
          <w:sz w:val="23"/>
          <w:szCs w:val="23"/>
        </w:rPr>
        <w:t xml:space="preserve"> members of the community.</w:t>
      </w:r>
    </w:p>
    <w:p w14:paraId="03528C13" w14:textId="77777777" w:rsidR="005B2482" w:rsidRPr="00F31D8C" w:rsidRDefault="005B2482" w:rsidP="00F31D8C">
      <w:pPr>
        <w:spacing w:after="0"/>
        <w:jc w:val="both"/>
        <w:rPr>
          <w:rFonts w:ascii="Arial" w:hAnsi="Arial" w:cs="Arial"/>
          <w:bCs/>
          <w:sz w:val="23"/>
          <w:szCs w:val="23"/>
          <w:lang w:val="en-US"/>
        </w:rPr>
      </w:pPr>
    </w:p>
    <w:p w14:paraId="10D46250" w14:textId="2FAE05CF" w:rsidR="00297AE5" w:rsidRPr="00F31D8C" w:rsidRDefault="005B2482" w:rsidP="00F31D8C">
      <w:pPr>
        <w:spacing w:after="0"/>
        <w:jc w:val="both"/>
        <w:rPr>
          <w:rFonts w:ascii="Arial" w:hAnsi="Arial" w:cs="Arial"/>
          <w:bCs/>
          <w:sz w:val="23"/>
          <w:szCs w:val="23"/>
          <w:lang w:val="en-US"/>
        </w:rPr>
      </w:pPr>
      <w:r w:rsidRPr="00F31D8C">
        <w:rPr>
          <w:rFonts w:ascii="Arial" w:hAnsi="Arial" w:cs="Arial"/>
          <w:b/>
          <w:bCs/>
          <w:sz w:val="23"/>
          <w:szCs w:val="23"/>
          <w:lang w:val="en-US"/>
        </w:rPr>
        <w:t xml:space="preserve">The </w:t>
      </w:r>
      <w:r w:rsidR="00E6742A" w:rsidRPr="00621CE8">
        <w:rPr>
          <w:rFonts w:ascii="Arial" w:hAnsi="Arial" w:cs="Arial"/>
          <w:b/>
          <w:bCs/>
          <w:sz w:val="23"/>
          <w:szCs w:val="23"/>
          <w:lang w:val="en-US"/>
        </w:rPr>
        <w:t>S</w:t>
      </w:r>
      <w:r w:rsidR="00682A38" w:rsidRPr="00621CE8">
        <w:rPr>
          <w:rFonts w:ascii="Arial" w:hAnsi="Arial" w:cs="Arial"/>
          <w:b/>
          <w:bCs/>
          <w:sz w:val="23"/>
          <w:szCs w:val="23"/>
          <w:lang w:val="en-US"/>
        </w:rPr>
        <w:t xml:space="preserve">enior </w:t>
      </w:r>
      <w:r w:rsidR="00E6742A" w:rsidRPr="00621CE8">
        <w:rPr>
          <w:rFonts w:ascii="Arial" w:hAnsi="Arial" w:cs="Arial"/>
          <w:b/>
          <w:bCs/>
          <w:sz w:val="23"/>
          <w:szCs w:val="23"/>
          <w:lang w:val="en-US"/>
        </w:rPr>
        <w:t>O</w:t>
      </w:r>
      <w:r w:rsidR="00682A38" w:rsidRPr="00621CE8">
        <w:rPr>
          <w:rFonts w:ascii="Arial" w:hAnsi="Arial" w:cs="Arial"/>
          <w:b/>
          <w:bCs/>
          <w:sz w:val="23"/>
          <w:szCs w:val="23"/>
          <w:lang w:val="en-US"/>
        </w:rPr>
        <w:t>fficers</w:t>
      </w:r>
      <w:r w:rsidR="00E6742A" w:rsidRPr="00621CE8">
        <w:rPr>
          <w:rFonts w:ascii="Arial" w:hAnsi="Arial" w:cs="Arial"/>
          <w:b/>
          <w:bCs/>
          <w:sz w:val="23"/>
          <w:szCs w:val="23"/>
          <w:lang w:val="en-US"/>
        </w:rPr>
        <w:t xml:space="preserve"> (as deemed appropriate)</w:t>
      </w:r>
      <w:r w:rsidR="00682A38" w:rsidRPr="00F31D8C">
        <w:rPr>
          <w:rFonts w:ascii="Arial" w:hAnsi="Arial" w:cs="Arial"/>
          <w:b/>
          <w:bCs/>
          <w:sz w:val="23"/>
          <w:szCs w:val="23"/>
          <w:lang w:val="en-US"/>
        </w:rPr>
        <w:t xml:space="preserve"> within the employing body</w:t>
      </w:r>
      <w:r w:rsidR="00021483" w:rsidRPr="00F31D8C">
        <w:rPr>
          <w:rFonts w:ascii="Arial" w:hAnsi="Arial" w:cs="Arial"/>
          <w:b/>
          <w:bCs/>
          <w:sz w:val="23"/>
          <w:szCs w:val="23"/>
          <w:lang w:val="en-US"/>
        </w:rPr>
        <w:t xml:space="preserve"> </w:t>
      </w:r>
      <w:r w:rsidRPr="00F31D8C">
        <w:rPr>
          <w:rFonts w:ascii="Arial" w:hAnsi="Arial" w:cs="Arial"/>
          <w:b/>
          <w:bCs/>
          <w:sz w:val="23"/>
          <w:szCs w:val="23"/>
          <w:lang w:val="en-US"/>
        </w:rPr>
        <w:t>will</w:t>
      </w:r>
      <w:r w:rsidR="00E6742A">
        <w:rPr>
          <w:rFonts w:ascii="Arial" w:hAnsi="Arial" w:cs="Arial"/>
          <w:bCs/>
          <w:sz w:val="23"/>
          <w:szCs w:val="23"/>
          <w:lang w:val="en-US"/>
        </w:rPr>
        <w:t>:</w:t>
      </w:r>
    </w:p>
    <w:p w14:paraId="3ECC4D63" w14:textId="572D5481" w:rsidR="005B2482" w:rsidRPr="00F31D8C" w:rsidRDefault="005B2482" w:rsidP="00F31D8C">
      <w:pPr>
        <w:numPr>
          <w:ilvl w:val="0"/>
          <w:numId w:val="9"/>
        </w:numPr>
        <w:spacing w:after="0"/>
        <w:ind w:left="714" w:hanging="357"/>
        <w:jc w:val="both"/>
        <w:rPr>
          <w:rFonts w:ascii="Arial" w:hAnsi="Arial" w:cs="Arial"/>
          <w:bCs/>
          <w:sz w:val="23"/>
          <w:szCs w:val="23"/>
          <w:lang w:val="en-US"/>
        </w:rPr>
      </w:pPr>
      <w:r w:rsidRPr="00F31D8C">
        <w:rPr>
          <w:rFonts w:ascii="Arial" w:hAnsi="Arial" w:cs="Arial"/>
          <w:bCs/>
          <w:sz w:val="23"/>
          <w:szCs w:val="23"/>
          <w:lang w:val="en-US"/>
        </w:rPr>
        <w:t xml:space="preserve">Ensure that </w:t>
      </w:r>
      <w:r w:rsidR="008A084F" w:rsidRPr="00F31D8C">
        <w:rPr>
          <w:rFonts w:ascii="Arial" w:hAnsi="Arial" w:cs="Arial"/>
          <w:bCs/>
          <w:sz w:val="23"/>
          <w:szCs w:val="23"/>
          <w:lang w:val="en-US"/>
        </w:rPr>
        <w:t xml:space="preserve">its </w:t>
      </w:r>
      <w:r w:rsidRPr="00F31D8C">
        <w:rPr>
          <w:rFonts w:ascii="Arial" w:hAnsi="Arial" w:cs="Arial"/>
          <w:bCs/>
          <w:sz w:val="23"/>
          <w:szCs w:val="23"/>
          <w:lang w:val="en-US"/>
        </w:rPr>
        <w:t xml:space="preserve">commitment is communicated to all </w:t>
      </w:r>
      <w:r w:rsidR="00021483" w:rsidRPr="00F31D8C">
        <w:rPr>
          <w:rFonts w:ascii="Arial" w:hAnsi="Arial" w:cs="Arial"/>
          <w:bCs/>
          <w:sz w:val="23"/>
          <w:szCs w:val="23"/>
          <w:lang w:val="en-US"/>
        </w:rPr>
        <w:t>employees and ministers</w:t>
      </w:r>
      <w:r w:rsidRPr="00F31D8C">
        <w:rPr>
          <w:rFonts w:ascii="Arial" w:hAnsi="Arial" w:cs="Arial"/>
          <w:bCs/>
          <w:sz w:val="23"/>
          <w:szCs w:val="23"/>
          <w:lang w:val="en-US"/>
        </w:rPr>
        <w:t xml:space="preserve"> fairly and responsibly including potential </w:t>
      </w:r>
      <w:r w:rsidR="00021483" w:rsidRPr="00F31D8C">
        <w:rPr>
          <w:rFonts w:ascii="Arial" w:hAnsi="Arial" w:cs="Arial"/>
          <w:bCs/>
          <w:sz w:val="23"/>
          <w:szCs w:val="23"/>
          <w:lang w:val="en-US"/>
        </w:rPr>
        <w:t>employees</w:t>
      </w:r>
      <w:r w:rsidR="008A084F" w:rsidRPr="00F31D8C">
        <w:rPr>
          <w:rFonts w:ascii="Arial" w:hAnsi="Arial" w:cs="Arial"/>
          <w:bCs/>
          <w:sz w:val="23"/>
          <w:szCs w:val="23"/>
          <w:lang w:val="en-US"/>
        </w:rPr>
        <w:t xml:space="preserve"> and ministers</w:t>
      </w:r>
      <w:r w:rsidRPr="00F31D8C">
        <w:rPr>
          <w:rFonts w:ascii="Arial" w:hAnsi="Arial" w:cs="Arial"/>
          <w:bCs/>
          <w:sz w:val="23"/>
          <w:szCs w:val="23"/>
          <w:lang w:val="en-US"/>
        </w:rPr>
        <w:t xml:space="preserve">, users of its services, and all those working for, or on behalf of, or providing a service to the  </w:t>
      </w:r>
      <w:r w:rsidR="008A084F" w:rsidRPr="00F31D8C">
        <w:rPr>
          <w:rFonts w:ascii="Arial" w:hAnsi="Arial" w:cs="Arial"/>
          <w:bCs/>
          <w:sz w:val="23"/>
          <w:szCs w:val="23"/>
          <w:lang w:val="en-US"/>
        </w:rPr>
        <w:t xml:space="preserve"> </w:t>
      </w:r>
      <w:r w:rsidR="008A084F" w:rsidRPr="00524BE5">
        <w:rPr>
          <w:rFonts w:ascii="Arial" w:hAnsi="Arial" w:cs="Arial"/>
          <w:bCs/>
          <w:sz w:val="23"/>
          <w:szCs w:val="23"/>
          <w:lang w:val="en-US"/>
        </w:rPr>
        <w:t>Church</w:t>
      </w:r>
      <w:r w:rsidR="00021483" w:rsidRPr="00524BE5">
        <w:rPr>
          <w:rFonts w:ascii="Arial" w:hAnsi="Arial" w:cs="Arial"/>
          <w:bCs/>
          <w:sz w:val="23"/>
          <w:szCs w:val="23"/>
          <w:lang w:val="en-US"/>
        </w:rPr>
        <w:t xml:space="preserve"> </w:t>
      </w:r>
      <w:r w:rsidR="00AA4714" w:rsidRPr="00F31D8C">
        <w:rPr>
          <w:rFonts w:ascii="Arial" w:hAnsi="Arial" w:cs="Arial"/>
          <w:bCs/>
          <w:sz w:val="23"/>
          <w:szCs w:val="23"/>
          <w:lang w:val="en-US"/>
        </w:rPr>
        <w:t>including</w:t>
      </w:r>
      <w:r w:rsidR="003F1F83" w:rsidRPr="00F31D8C">
        <w:rPr>
          <w:rFonts w:ascii="Arial" w:hAnsi="Arial" w:cs="Arial"/>
          <w:bCs/>
          <w:sz w:val="23"/>
          <w:szCs w:val="23"/>
          <w:lang w:val="en-US"/>
        </w:rPr>
        <w:t xml:space="preserve"> </w:t>
      </w:r>
      <w:r w:rsidRPr="00F31D8C">
        <w:rPr>
          <w:rFonts w:ascii="Arial" w:hAnsi="Arial" w:cs="Arial"/>
          <w:bCs/>
          <w:sz w:val="23"/>
          <w:szCs w:val="23"/>
          <w:lang w:val="en-US"/>
        </w:rPr>
        <w:t xml:space="preserve">consultants, volunteers, interns, </w:t>
      </w:r>
      <w:r w:rsidR="008A084F" w:rsidRPr="00F31D8C">
        <w:rPr>
          <w:rFonts w:ascii="Arial" w:hAnsi="Arial" w:cs="Arial"/>
          <w:bCs/>
          <w:sz w:val="23"/>
          <w:szCs w:val="23"/>
          <w:lang w:val="en-US"/>
        </w:rPr>
        <w:t>a</w:t>
      </w:r>
      <w:r w:rsidRPr="00F31D8C">
        <w:rPr>
          <w:rFonts w:ascii="Arial" w:hAnsi="Arial" w:cs="Arial"/>
          <w:bCs/>
          <w:sz w:val="23"/>
          <w:szCs w:val="23"/>
          <w:lang w:val="en-US"/>
        </w:rPr>
        <w:t xml:space="preserve">gency </w:t>
      </w:r>
      <w:r w:rsidR="008A084F" w:rsidRPr="00F31D8C">
        <w:rPr>
          <w:rFonts w:ascii="Arial" w:hAnsi="Arial" w:cs="Arial"/>
          <w:bCs/>
          <w:sz w:val="23"/>
          <w:szCs w:val="23"/>
          <w:lang w:val="en-US"/>
        </w:rPr>
        <w:t>w</w:t>
      </w:r>
      <w:r w:rsidRPr="00F31D8C">
        <w:rPr>
          <w:rFonts w:ascii="Arial" w:hAnsi="Arial" w:cs="Arial"/>
          <w:bCs/>
          <w:sz w:val="23"/>
          <w:szCs w:val="23"/>
          <w:lang w:val="en-US"/>
        </w:rPr>
        <w:t>orkers and those on work experience placements.</w:t>
      </w:r>
    </w:p>
    <w:p w14:paraId="3EC1B3E5" w14:textId="1839308D" w:rsidR="005B2482" w:rsidRPr="00F31D8C" w:rsidRDefault="005B2482" w:rsidP="00F31D8C">
      <w:pPr>
        <w:numPr>
          <w:ilvl w:val="0"/>
          <w:numId w:val="10"/>
        </w:numPr>
        <w:spacing w:after="0"/>
        <w:ind w:left="714" w:hanging="357"/>
        <w:jc w:val="both"/>
        <w:rPr>
          <w:rFonts w:ascii="Arial" w:hAnsi="Arial" w:cs="Arial"/>
          <w:bCs/>
          <w:sz w:val="23"/>
          <w:szCs w:val="23"/>
          <w:lang w:val="en-US"/>
        </w:rPr>
      </w:pPr>
      <w:r w:rsidRPr="00F31D8C">
        <w:rPr>
          <w:rFonts w:ascii="Arial" w:hAnsi="Arial" w:cs="Arial"/>
          <w:bCs/>
          <w:sz w:val="23"/>
          <w:szCs w:val="23"/>
          <w:lang w:val="en-US"/>
        </w:rPr>
        <w:t xml:space="preserve">Lead by example, encouraging equality, </w:t>
      </w:r>
      <w:r w:rsidR="00256AD1" w:rsidRPr="00F31D8C">
        <w:rPr>
          <w:rFonts w:ascii="Arial" w:hAnsi="Arial" w:cs="Arial"/>
          <w:bCs/>
          <w:sz w:val="23"/>
          <w:szCs w:val="23"/>
          <w:lang w:val="en-US"/>
        </w:rPr>
        <w:t>diversity,</w:t>
      </w:r>
      <w:r w:rsidRPr="00F31D8C">
        <w:rPr>
          <w:rFonts w:ascii="Arial" w:hAnsi="Arial" w:cs="Arial"/>
          <w:bCs/>
          <w:sz w:val="23"/>
          <w:szCs w:val="23"/>
          <w:lang w:val="en-US"/>
        </w:rPr>
        <w:t xml:space="preserve"> and inclusion internally and externally. </w:t>
      </w:r>
    </w:p>
    <w:p w14:paraId="281F255F" w14:textId="77777777" w:rsidR="005B2482" w:rsidRPr="00F31D8C" w:rsidRDefault="005B2482" w:rsidP="00F31D8C">
      <w:pPr>
        <w:numPr>
          <w:ilvl w:val="0"/>
          <w:numId w:val="10"/>
        </w:numPr>
        <w:spacing w:after="0"/>
        <w:ind w:left="714" w:hanging="357"/>
        <w:jc w:val="both"/>
        <w:rPr>
          <w:rFonts w:ascii="Arial" w:hAnsi="Arial" w:cs="Arial"/>
          <w:bCs/>
          <w:sz w:val="23"/>
          <w:szCs w:val="23"/>
          <w:lang w:val="en-US"/>
        </w:rPr>
      </w:pPr>
      <w:r w:rsidRPr="00F31D8C">
        <w:rPr>
          <w:rFonts w:ascii="Arial" w:hAnsi="Arial" w:cs="Arial"/>
          <w:bCs/>
          <w:sz w:val="23"/>
          <w:szCs w:val="23"/>
          <w:lang w:val="en-US"/>
        </w:rPr>
        <w:t xml:space="preserve">Be responsible for creating a climate where the differences that individuals bring are valued. </w:t>
      </w:r>
    </w:p>
    <w:p w14:paraId="4DE9646F" w14:textId="77777777" w:rsidR="005B2482" w:rsidRPr="00F31D8C" w:rsidRDefault="005B2482" w:rsidP="00F31D8C">
      <w:pPr>
        <w:numPr>
          <w:ilvl w:val="0"/>
          <w:numId w:val="10"/>
        </w:numPr>
        <w:spacing w:after="0"/>
        <w:ind w:left="714" w:hanging="357"/>
        <w:jc w:val="both"/>
        <w:rPr>
          <w:rFonts w:ascii="Arial" w:hAnsi="Arial" w:cs="Arial"/>
          <w:bCs/>
          <w:sz w:val="23"/>
          <w:szCs w:val="23"/>
          <w:lang w:val="en-US"/>
        </w:rPr>
      </w:pPr>
      <w:r w:rsidRPr="00F31D8C">
        <w:rPr>
          <w:rFonts w:ascii="Arial" w:hAnsi="Arial" w:cs="Arial"/>
          <w:bCs/>
          <w:sz w:val="23"/>
          <w:szCs w:val="23"/>
          <w:lang w:val="en-US"/>
        </w:rPr>
        <w:t xml:space="preserve">Embed equality, diversity and inclusion in decision making processes. </w:t>
      </w:r>
    </w:p>
    <w:p w14:paraId="0DBED5A3" w14:textId="77777777" w:rsidR="005B2482" w:rsidRPr="00F31D8C" w:rsidRDefault="005B2482" w:rsidP="00F31D8C">
      <w:pPr>
        <w:spacing w:after="0"/>
        <w:jc w:val="both"/>
        <w:rPr>
          <w:rFonts w:ascii="Arial" w:hAnsi="Arial" w:cs="Arial"/>
          <w:b/>
          <w:bCs/>
          <w:sz w:val="23"/>
          <w:szCs w:val="23"/>
          <w:lang w:val="en-US"/>
        </w:rPr>
      </w:pPr>
    </w:p>
    <w:p w14:paraId="6D16837D" w14:textId="77777777" w:rsidR="005B2482" w:rsidRPr="00F31D8C" w:rsidRDefault="005B2482" w:rsidP="00F31D8C">
      <w:pPr>
        <w:spacing w:after="0"/>
        <w:jc w:val="both"/>
        <w:rPr>
          <w:rFonts w:ascii="Arial" w:hAnsi="Arial" w:cs="Arial"/>
          <w:b/>
          <w:bCs/>
          <w:sz w:val="23"/>
          <w:szCs w:val="23"/>
          <w:lang w:val="en-US"/>
        </w:rPr>
      </w:pPr>
      <w:r w:rsidRPr="00F31D8C">
        <w:rPr>
          <w:rFonts w:ascii="Arial" w:hAnsi="Arial" w:cs="Arial"/>
          <w:b/>
          <w:bCs/>
          <w:sz w:val="23"/>
          <w:szCs w:val="23"/>
          <w:lang w:val="en-US"/>
        </w:rPr>
        <w:t>Line Managers</w:t>
      </w:r>
      <w:r w:rsidR="003F1F83" w:rsidRPr="00F31D8C">
        <w:rPr>
          <w:rFonts w:ascii="Arial" w:hAnsi="Arial" w:cs="Arial"/>
          <w:b/>
          <w:bCs/>
          <w:sz w:val="23"/>
          <w:szCs w:val="23"/>
          <w:lang w:val="en-US"/>
        </w:rPr>
        <w:t xml:space="preserve"> </w:t>
      </w:r>
      <w:r w:rsidR="00835771" w:rsidRPr="00F31D8C">
        <w:rPr>
          <w:rFonts w:ascii="Arial" w:hAnsi="Arial" w:cs="Arial"/>
          <w:b/>
          <w:bCs/>
          <w:sz w:val="23"/>
          <w:szCs w:val="23"/>
          <w:lang w:val="en-US"/>
        </w:rPr>
        <w:t>/ Supervisors</w:t>
      </w:r>
      <w:r w:rsidRPr="00F31D8C">
        <w:rPr>
          <w:rFonts w:ascii="Arial" w:hAnsi="Arial" w:cs="Arial"/>
          <w:b/>
          <w:bCs/>
          <w:sz w:val="23"/>
          <w:szCs w:val="23"/>
          <w:lang w:val="en-US"/>
        </w:rPr>
        <w:t xml:space="preserve"> will:</w:t>
      </w:r>
    </w:p>
    <w:p w14:paraId="13BF31DF" w14:textId="77777777" w:rsidR="005B2482" w:rsidRPr="00F31D8C" w:rsidRDefault="005B2482" w:rsidP="00F31D8C">
      <w:pPr>
        <w:spacing w:after="0"/>
        <w:jc w:val="both"/>
        <w:rPr>
          <w:rFonts w:ascii="Arial" w:hAnsi="Arial" w:cs="Arial"/>
          <w:b/>
          <w:bCs/>
          <w:sz w:val="23"/>
          <w:szCs w:val="23"/>
          <w:lang w:val="en-US"/>
        </w:rPr>
      </w:pPr>
    </w:p>
    <w:p w14:paraId="28E8FB60" w14:textId="77777777" w:rsidR="005B2482" w:rsidRPr="00F31D8C" w:rsidRDefault="005B2482" w:rsidP="00F31D8C">
      <w:pPr>
        <w:numPr>
          <w:ilvl w:val="0"/>
          <w:numId w:val="10"/>
        </w:numPr>
        <w:spacing w:after="0"/>
        <w:ind w:left="714" w:hanging="357"/>
        <w:jc w:val="both"/>
        <w:rPr>
          <w:rFonts w:ascii="Arial" w:hAnsi="Arial" w:cs="Arial"/>
          <w:bCs/>
          <w:sz w:val="23"/>
          <w:szCs w:val="23"/>
          <w:lang w:val="en-US"/>
        </w:rPr>
      </w:pPr>
      <w:r w:rsidRPr="00F31D8C">
        <w:rPr>
          <w:rFonts w:ascii="Arial" w:hAnsi="Arial" w:cs="Arial"/>
          <w:bCs/>
          <w:sz w:val="23"/>
          <w:szCs w:val="23"/>
          <w:lang w:val="en-US"/>
        </w:rPr>
        <w:t xml:space="preserve">Foster good relations between all </w:t>
      </w:r>
      <w:r w:rsidR="00EE46DB" w:rsidRPr="00F31D8C">
        <w:rPr>
          <w:rFonts w:ascii="Arial" w:hAnsi="Arial" w:cs="Arial"/>
          <w:bCs/>
          <w:sz w:val="23"/>
          <w:szCs w:val="23"/>
          <w:lang w:val="en-US"/>
        </w:rPr>
        <w:t>employees and ministers</w:t>
      </w:r>
      <w:r w:rsidRPr="00F31D8C">
        <w:rPr>
          <w:rFonts w:ascii="Arial" w:hAnsi="Arial" w:cs="Arial"/>
          <w:bCs/>
          <w:sz w:val="23"/>
          <w:szCs w:val="23"/>
          <w:lang w:val="en-US"/>
        </w:rPr>
        <w:t>, service users/providers.</w:t>
      </w:r>
    </w:p>
    <w:p w14:paraId="0D0050AB" w14:textId="1E0BE7E4" w:rsidR="005B2482" w:rsidRPr="00F31D8C" w:rsidRDefault="005B2482" w:rsidP="00F31D8C">
      <w:pPr>
        <w:numPr>
          <w:ilvl w:val="0"/>
          <w:numId w:val="10"/>
        </w:numPr>
        <w:spacing w:after="0"/>
        <w:ind w:left="714" w:hanging="357"/>
        <w:jc w:val="both"/>
        <w:rPr>
          <w:rFonts w:ascii="Arial" w:hAnsi="Arial" w:cs="Arial"/>
          <w:bCs/>
          <w:sz w:val="23"/>
          <w:szCs w:val="23"/>
          <w:lang w:val="en-US"/>
        </w:rPr>
      </w:pPr>
      <w:r w:rsidRPr="00F31D8C">
        <w:rPr>
          <w:rFonts w:ascii="Arial" w:hAnsi="Arial" w:cs="Arial"/>
          <w:bCs/>
          <w:sz w:val="23"/>
          <w:szCs w:val="23"/>
          <w:lang w:val="en-US"/>
        </w:rPr>
        <w:t xml:space="preserve">Ensure that their direct reports attend equality, </w:t>
      </w:r>
      <w:r w:rsidR="00256AD1" w:rsidRPr="00F31D8C">
        <w:rPr>
          <w:rFonts w:ascii="Arial" w:hAnsi="Arial" w:cs="Arial"/>
          <w:bCs/>
          <w:sz w:val="23"/>
          <w:szCs w:val="23"/>
          <w:lang w:val="en-US"/>
        </w:rPr>
        <w:t>diversity,</w:t>
      </w:r>
      <w:r w:rsidRPr="00F31D8C">
        <w:rPr>
          <w:rFonts w:ascii="Arial" w:hAnsi="Arial" w:cs="Arial"/>
          <w:bCs/>
          <w:sz w:val="23"/>
          <w:szCs w:val="23"/>
          <w:lang w:val="en-US"/>
        </w:rPr>
        <w:t xml:space="preserve"> and inclusion workshops periodically.</w:t>
      </w:r>
    </w:p>
    <w:p w14:paraId="60236BD6" w14:textId="77777777" w:rsidR="005B2482" w:rsidRPr="00F31D8C" w:rsidRDefault="005B2482" w:rsidP="00F31D8C">
      <w:pPr>
        <w:numPr>
          <w:ilvl w:val="0"/>
          <w:numId w:val="10"/>
        </w:numPr>
        <w:spacing w:after="0"/>
        <w:ind w:left="714" w:hanging="357"/>
        <w:jc w:val="both"/>
        <w:rPr>
          <w:rFonts w:ascii="Arial" w:hAnsi="Arial" w:cs="Arial"/>
          <w:sz w:val="23"/>
          <w:szCs w:val="23"/>
          <w:lang w:val="en-US"/>
        </w:rPr>
      </w:pPr>
      <w:r w:rsidRPr="00F31D8C">
        <w:rPr>
          <w:rFonts w:ascii="Arial" w:hAnsi="Arial" w:cs="Arial"/>
          <w:sz w:val="23"/>
          <w:szCs w:val="23"/>
          <w:lang w:val="en-US"/>
        </w:rPr>
        <w:t xml:space="preserve">Be responsible for the selection, management and promotion of </w:t>
      </w:r>
      <w:r w:rsidR="00EE46DB" w:rsidRPr="00F31D8C">
        <w:rPr>
          <w:rFonts w:ascii="Arial" w:hAnsi="Arial" w:cs="Arial"/>
          <w:sz w:val="23"/>
          <w:szCs w:val="23"/>
          <w:lang w:val="en-US"/>
        </w:rPr>
        <w:t>employees and ministers</w:t>
      </w:r>
      <w:r w:rsidRPr="00F31D8C">
        <w:rPr>
          <w:rFonts w:ascii="Arial" w:hAnsi="Arial" w:cs="Arial"/>
          <w:sz w:val="23"/>
          <w:szCs w:val="23"/>
          <w:lang w:val="en-US"/>
        </w:rPr>
        <w:t xml:space="preserve"> and be given information and / or training to enable them to</w:t>
      </w:r>
      <w:r w:rsidR="00D242B1" w:rsidRPr="00F31D8C">
        <w:rPr>
          <w:rFonts w:ascii="Arial" w:hAnsi="Arial" w:cs="Arial"/>
          <w:sz w:val="23"/>
          <w:szCs w:val="23"/>
          <w:lang w:val="en-US"/>
        </w:rPr>
        <w:t xml:space="preserve"> avoid</w:t>
      </w:r>
      <w:r w:rsidR="00555962" w:rsidRPr="00F31D8C">
        <w:rPr>
          <w:rFonts w:ascii="Arial" w:hAnsi="Arial" w:cs="Arial"/>
          <w:sz w:val="23"/>
          <w:szCs w:val="23"/>
          <w:lang w:val="en-US"/>
        </w:rPr>
        <w:t xml:space="preserve"> </w:t>
      </w:r>
      <w:r w:rsidRPr="00F31D8C">
        <w:rPr>
          <w:rFonts w:ascii="Arial" w:hAnsi="Arial" w:cs="Arial"/>
          <w:sz w:val="23"/>
          <w:szCs w:val="23"/>
          <w:lang w:val="en-US"/>
        </w:rPr>
        <w:t>the risk of discrimination.</w:t>
      </w:r>
    </w:p>
    <w:p w14:paraId="49ECE807" w14:textId="77777777" w:rsidR="005B2482" w:rsidRPr="00F31D8C" w:rsidRDefault="005B2482" w:rsidP="00F31D8C">
      <w:pPr>
        <w:spacing w:after="0"/>
        <w:jc w:val="both"/>
        <w:rPr>
          <w:rFonts w:ascii="Arial" w:hAnsi="Arial" w:cs="Arial"/>
          <w:b/>
          <w:bCs/>
          <w:sz w:val="23"/>
          <w:szCs w:val="23"/>
          <w:lang w:val="en-US"/>
        </w:rPr>
      </w:pPr>
    </w:p>
    <w:p w14:paraId="208E34FA" w14:textId="77777777" w:rsidR="005B2482" w:rsidRPr="00F31D8C" w:rsidRDefault="005B2482" w:rsidP="00F31D8C">
      <w:pPr>
        <w:spacing w:after="0"/>
        <w:jc w:val="both"/>
        <w:rPr>
          <w:rFonts w:ascii="Arial" w:hAnsi="Arial" w:cs="Arial"/>
          <w:b/>
          <w:bCs/>
          <w:sz w:val="23"/>
          <w:szCs w:val="23"/>
          <w:lang w:val="en-US"/>
        </w:rPr>
      </w:pPr>
      <w:r w:rsidRPr="00F31D8C">
        <w:rPr>
          <w:rFonts w:ascii="Arial" w:hAnsi="Arial" w:cs="Arial"/>
          <w:b/>
          <w:bCs/>
          <w:sz w:val="23"/>
          <w:szCs w:val="23"/>
          <w:lang w:val="en-US"/>
        </w:rPr>
        <w:t xml:space="preserve">All </w:t>
      </w:r>
      <w:r w:rsidR="00EE46DB" w:rsidRPr="00F31D8C">
        <w:rPr>
          <w:rFonts w:ascii="Arial" w:hAnsi="Arial" w:cs="Arial"/>
          <w:b/>
          <w:bCs/>
          <w:sz w:val="23"/>
          <w:szCs w:val="23"/>
          <w:lang w:val="en-US"/>
        </w:rPr>
        <w:t>employees and ministers</w:t>
      </w:r>
      <w:r w:rsidRPr="00F31D8C">
        <w:rPr>
          <w:rFonts w:ascii="Arial" w:hAnsi="Arial" w:cs="Arial"/>
          <w:b/>
          <w:bCs/>
          <w:sz w:val="23"/>
          <w:szCs w:val="23"/>
          <w:lang w:val="en-US"/>
        </w:rPr>
        <w:t xml:space="preserve"> will:</w:t>
      </w:r>
    </w:p>
    <w:p w14:paraId="0A932BE5" w14:textId="77777777" w:rsidR="005B2482" w:rsidRPr="00F31D8C" w:rsidRDefault="005B2482" w:rsidP="00F31D8C">
      <w:pPr>
        <w:spacing w:after="0"/>
        <w:jc w:val="both"/>
        <w:rPr>
          <w:rFonts w:ascii="Arial" w:hAnsi="Arial" w:cs="Arial"/>
          <w:b/>
          <w:bCs/>
          <w:sz w:val="23"/>
          <w:szCs w:val="23"/>
          <w:lang w:val="en-US"/>
        </w:rPr>
      </w:pPr>
    </w:p>
    <w:p w14:paraId="4B07B832" w14:textId="619FC6E2" w:rsidR="005B2482" w:rsidRPr="00F31D8C" w:rsidRDefault="005B2482" w:rsidP="00F31D8C">
      <w:pPr>
        <w:numPr>
          <w:ilvl w:val="0"/>
          <w:numId w:val="11"/>
        </w:numPr>
        <w:spacing w:after="0"/>
        <w:ind w:left="714" w:hanging="357"/>
        <w:jc w:val="both"/>
        <w:rPr>
          <w:rFonts w:ascii="Arial" w:hAnsi="Arial" w:cs="Arial"/>
          <w:bCs/>
          <w:sz w:val="23"/>
          <w:szCs w:val="23"/>
          <w:lang w:val="en-US"/>
        </w:rPr>
      </w:pPr>
      <w:r w:rsidRPr="00F31D8C">
        <w:rPr>
          <w:rFonts w:ascii="Arial" w:hAnsi="Arial" w:cs="Arial"/>
          <w:bCs/>
          <w:sz w:val="23"/>
          <w:szCs w:val="23"/>
          <w:lang w:val="en-US"/>
        </w:rPr>
        <w:t xml:space="preserve">Ensure that equality, </w:t>
      </w:r>
      <w:r w:rsidR="00AB791F" w:rsidRPr="00F31D8C">
        <w:rPr>
          <w:rFonts w:ascii="Arial" w:hAnsi="Arial" w:cs="Arial"/>
          <w:bCs/>
          <w:sz w:val="23"/>
          <w:szCs w:val="23"/>
          <w:lang w:val="en-US"/>
        </w:rPr>
        <w:t>diversity,</w:t>
      </w:r>
      <w:r w:rsidRPr="00F31D8C">
        <w:rPr>
          <w:rFonts w:ascii="Arial" w:hAnsi="Arial" w:cs="Arial"/>
          <w:bCs/>
          <w:sz w:val="23"/>
          <w:szCs w:val="23"/>
          <w:lang w:val="en-US"/>
        </w:rPr>
        <w:t xml:space="preserve"> and inclusion is </w:t>
      </w:r>
      <w:proofErr w:type="gramStart"/>
      <w:r w:rsidRPr="00F31D8C">
        <w:rPr>
          <w:rFonts w:ascii="Arial" w:hAnsi="Arial" w:cs="Arial"/>
          <w:bCs/>
          <w:sz w:val="23"/>
          <w:szCs w:val="23"/>
          <w:lang w:val="en-US"/>
        </w:rPr>
        <w:t>taken into account</w:t>
      </w:r>
      <w:proofErr w:type="gramEnd"/>
      <w:r w:rsidRPr="00F31D8C">
        <w:rPr>
          <w:rFonts w:ascii="Arial" w:hAnsi="Arial" w:cs="Arial"/>
          <w:bCs/>
          <w:sz w:val="23"/>
          <w:szCs w:val="23"/>
          <w:lang w:val="en-US"/>
        </w:rPr>
        <w:t xml:space="preserve"> in undertaking their work to serve the </w:t>
      </w:r>
      <w:r w:rsidR="008A084F" w:rsidRPr="00AB791F">
        <w:rPr>
          <w:rFonts w:ascii="Arial" w:hAnsi="Arial" w:cs="Arial"/>
          <w:bCs/>
          <w:sz w:val="23"/>
          <w:szCs w:val="23"/>
          <w:lang w:val="en-US"/>
        </w:rPr>
        <w:t>Church</w:t>
      </w:r>
      <w:r w:rsidRPr="00AB791F">
        <w:rPr>
          <w:rFonts w:ascii="Arial" w:hAnsi="Arial" w:cs="Arial"/>
          <w:bCs/>
          <w:sz w:val="23"/>
          <w:szCs w:val="23"/>
          <w:lang w:val="en-US"/>
        </w:rPr>
        <w:t>.</w:t>
      </w:r>
      <w:r w:rsidRPr="00F31D8C">
        <w:rPr>
          <w:rFonts w:ascii="Arial" w:hAnsi="Arial" w:cs="Arial"/>
          <w:bCs/>
          <w:sz w:val="23"/>
          <w:szCs w:val="23"/>
          <w:lang w:val="en-US"/>
        </w:rPr>
        <w:t xml:space="preserve"> </w:t>
      </w:r>
    </w:p>
    <w:p w14:paraId="0232455D" w14:textId="77777777" w:rsidR="005B2482" w:rsidRPr="00F31D8C" w:rsidRDefault="005B2482" w:rsidP="00F31D8C">
      <w:pPr>
        <w:numPr>
          <w:ilvl w:val="0"/>
          <w:numId w:val="11"/>
        </w:numPr>
        <w:spacing w:after="0"/>
        <w:ind w:left="714" w:hanging="357"/>
        <w:jc w:val="both"/>
        <w:rPr>
          <w:rFonts w:ascii="Arial" w:hAnsi="Arial" w:cs="Arial"/>
          <w:bCs/>
          <w:sz w:val="23"/>
          <w:szCs w:val="23"/>
          <w:lang w:val="en-US"/>
        </w:rPr>
      </w:pPr>
      <w:r w:rsidRPr="00F31D8C">
        <w:rPr>
          <w:rFonts w:ascii="Arial" w:hAnsi="Arial" w:cs="Arial"/>
          <w:bCs/>
          <w:sz w:val="23"/>
          <w:szCs w:val="23"/>
          <w:lang w:val="en-US"/>
        </w:rPr>
        <w:t xml:space="preserve">Be aware of their responsibilities and report inappropriate behaviour/s and raise any incident/s that </w:t>
      </w:r>
      <w:r w:rsidR="005B7FB0" w:rsidRPr="00F31D8C">
        <w:rPr>
          <w:rFonts w:ascii="Arial" w:hAnsi="Arial" w:cs="Arial"/>
          <w:bCs/>
          <w:sz w:val="23"/>
          <w:szCs w:val="23"/>
          <w:lang w:val="en-US"/>
        </w:rPr>
        <w:t xml:space="preserve">potentially </w:t>
      </w:r>
      <w:r w:rsidRPr="00F31D8C">
        <w:rPr>
          <w:rFonts w:ascii="Arial" w:hAnsi="Arial" w:cs="Arial"/>
          <w:bCs/>
          <w:sz w:val="23"/>
          <w:szCs w:val="23"/>
          <w:lang w:val="en-US"/>
        </w:rPr>
        <w:t xml:space="preserve">breach this </w:t>
      </w:r>
      <w:r w:rsidR="005B7FB0" w:rsidRPr="00F31D8C">
        <w:rPr>
          <w:rFonts w:ascii="Arial" w:hAnsi="Arial" w:cs="Arial"/>
          <w:bCs/>
          <w:sz w:val="23"/>
          <w:szCs w:val="23"/>
          <w:lang w:val="en-US"/>
        </w:rPr>
        <w:t>P</w:t>
      </w:r>
      <w:r w:rsidR="00F357EB" w:rsidRPr="00F31D8C">
        <w:rPr>
          <w:rFonts w:ascii="Arial" w:hAnsi="Arial" w:cs="Arial"/>
          <w:bCs/>
          <w:sz w:val="23"/>
          <w:szCs w:val="23"/>
          <w:lang w:val="en-US"/>
        </w:rPr>
        <w:t xml:space="preserve">olicy </w:t>
      </w:r>
      <w:r w:rsidR="005B7FB0" w:rsidRPr="00F31D8C">
        <w:rPr>
          <w:rFonts w:ascii="Arial" w:hAnsi="Arial" w:cs="Arial"/>
          <w:bCs/>
          <w:sz w:val="23"/>
          <w:szCs w:val="23"/>
          <w:lang w:val="en-US"/>
        </w:rPr>
        <w:t xml:space="preserve">with </w:t>
      </w:r>
      <w:r w:rsidRPr="00F31D8C">
        <w:rPr>
          <w:rFonts w:ascii="Arial" w:hAnsi="Arial" w:cs="Arial"/>
          <w:bCs/>
          <w:sz w:val="23"/>
          <w:szCs w:val="23"/>
          <w:lang w:val="en-US"/>
        </w:rPr>
        <w:t>their line manager.</w:t>
      </w:r>
    </w:p>
    <w:p w14:paraId="5D9BA32D" w14:textId="77777777" w:rsidR="005B2482" w:rsidRPr="00F31D8C" w:rsidRDefault="005B2482" w:rsidP="00F31D8C">
      <w:pPr>
        <w:numPr>
          <w:ilvl w:val="0"/>
          <w:numId w:val="11"/>
        </w:numPr>
        <w:spacing w:after="0"/>
        <w:ind w:left="714" w:hanging="357"/>
        <w:jc w:val="both"/>
        <w:rPr>
          <w:rFonts w:ascii="Arial" w:hAnsi="Arial" w:cs="Arial"/>
          <w:bCs/>
          <w:sz w:val="23"/>
          <w:szCs w:val="23"/>
          <w:lang w:val="en-US"/>
        </w:rPr>
      </w:pPr>
      <w:r w:rsidRPr="00F31D8C">
        <w:rPr>
          <w:rFonts w:ascii="Arial" w:hAnsi="Arial" w:cs="Arial"/>
          <w:bCs/>
          <w:sz w:val="23"/>
          <w:szCs w:val="23"/>
          <w:lang w:val="en-US"/>
        </w:rPr>
        <w:t xml:space="preserve">Familiarise themselves with this </w:t>
      </w:r>
      <w:r w:rsidR="005B7FB0" w:rsidRPr="00F31D8C">
        <w:rPr>
          <w:rFonts w:ascii="Arial" w:hAnsi="Arial" w:cs="Arial"/>
          <w:bCs/>
          <w:sz w:val="23"/>
          <w:szCs w:val="23"/>
          <w:lang w:val="en-US"/>
        </w:rPr>
        <w:t>P</w:t>
      </w:r>
      <w:r w:rsidRPr="00F31D8C">
        <w:rPr>
          <w:rFonts w:ascii="Arial" w:hAnsi="Arial" w:cs="Arial"/>
          <w:bCs/>
          <w:sz w:val="23"/>
          <w:szCs w:val="23"/>
          <w:lang w:val="en-US"/>
        </w:rPr>
        <w:t>olicy, ensuring that their practices are consistent with its contents.</w:t>
      </w:r>
    </w:p>
    <w:p w14:paraId="36CFDD80" w14:textId="77777777" w:rsidR="005B2482" w:rsidRPr="00F31D8C" w:rsidRDefault="005B2482" w:rsidP="00F31D8C">
      <w:pPr>
        <w:numPr>
          <w:ilvl w:val="0"/>
          <w:numId w:val="11"/>
        </w:numPr>
        <w:spacing w:after="0"/>
        <w:ind w:left="714" w:hanging="357"/>
        <w:jc w:val="both"/>
        <w:rPr>
          <w:rFonts w:ascii="Arial" w:hAnsi="Arial" w:cs="Arial"/>
          <w:bCs/>
          <w:sz w:val="23"/>
          <w:szCs w:val="23"/>
          <w:lang w:val="en-US"/>
        </w:rPr>
      </w:pPr>
      <w:r w:rsidRPr="00F31D8C">
        <w:rPr>
          <w:rFonts w:ascii="Arial" w:hAnsi="Arial" w:cs="Arial"/>
          <w:bCs/>
          <w:sz w:val="23"/>
          <w:szCs w:val="23"/>
          <w:lang w:val="en-US"/>
        </w:rPr>
        <w:t>Undertake equality, diversity &amp; inclusion training.</w:t>
      </w:r>
    </w:p>
    <w:p w14:paraId="5F715469" w14:textId="77777777" w:rsidR="00F357EB" w:rsidRPr="00F31D8C" w:rsidRDefault="00F357EB" w:rsidP="00F31D8C">
      <w:pPr>
        <w:spacing w:after="0"/>
        <w:jc w:val="both"/>
        <w:rPr>
          <w:rFonts w:ascii="Arial" w:hAnsi="Arial" w:cs="Arial"/>
          <w:b/>
          <w:bCs/>
          <w:sz w:val="23"/>
          <w:szCs w:val="23"/>
          <w:lang w:val="en-US"/>
        </w:rPr>
      </w:pPr>
    </w:p>
    <w:p w14:paraId="19C022FA" w14:textId="77777777" w:rsidR="00F357EB" w:rsidRPr="00F31D8C" w:rsidRDefault="00F357EB" w:rsidP="00F31D8C">
      <w:pPr>
        <w:spacing w:after="0"/>
        <w:jc w:val="both"/>
        <w:rPr>
          <w:rFonts w:ascii="Arial" w:hAnsi="Arial" w:cs="Arial"/>
          <w:b/>
          <w:bCs/>
          <w:sz w:val="23"/>
          <w:szCs w:val="23"/>
          <w:lang w:val="en-US"/>
        </w:rPr>
      </w:pPr>
    </w:p>
    <w:p w14:paraId="7B0A9AB2" w14:textId="77777777" w:rsidR="005B2482" w:rsidRPr="00F31D8C" w:rsidRDefault="005B2482" w:rsidP="00F31D8C">
      <w:pPr>
        <w:spacing w:after="0"/>
        <w:jc w:val="both"/>
        <w:rPr>
          <w:rFonts w:ascii="Arial" w:hAnsi="Arial" w:cs="Arial"/>
          <w:b/>
          <w:bCs/>
          <w:sz w:val="23"/>
          <w:szCs w:val="23"/>
          <w:lang w:val="en-US"/>
        </w:rPr>
      </w:pPr>
      <w:r w:rsidRPr="00F31D8C">
        <w:rPr>
          <w:rFonts w:ascii="Arial" w:hAnsi="Arial" w:cs="Arial"/>
          <w:b/>
          <w:bCs/>
          <w:sz w:val="23"/>
          <w:szCs w:val="23"/>
          <w:lang w:val="en-US"/>
        </w:rPr>
        <w:t>RECRUITMENT AND SELECTION</w:t>
      </w:r>
    </w:p>
    <w:p w14:paraId="60DDA29C" w14:textId="77777777" w:rsidR="005B2482" w:rsidRPr="00F31D8C" w:rsidRDefault="005B2482" w:rsidP="00F31D8C">
      <w:pPr>
        <w:spacing w:after="0"/>
        <w:jc w:val="both"/>
        <w:rPr>
          <w:rFonts w:ascii="Arial" w:hAnsi="Arial" w:cs="Arial"/>
          <w:b/>
          <w:bCs/>
          <w:sz w:val="23"/>
          <w:szCs w:val="23"/>
          <w:lang w:val="en-US"/>
        </w:rPr>
      </w:pPr>
    </w:p>
    <w:p w14:paraId="31B435EE" w14:textId="1FC43EE5" w:rsidR="00B46F34" w:rsidRPr="00F31D8C" w:rsidRDefault="005B2482" w:rsidP="00F31D8C">
      <w:pPr>
        <w:jc w:val="both"/>
        <w:rPr>
          <w:rStyle w:val="apple-converted-space"/>
          <w:rFonts w:ascii="Arial" w:eastAsia="Times New Roman" w:hAnsi="Arial" w:cs="Arial"/>
          <w:sz w:val="23"/>
          <w:szCs w:val="23"/>
          <w:shd w:val="clear" w:color="auto" w:fill="FFFFFF"/>
        </w:rPr>
      </w:pPr>
      <w:r w:rsidRPr="00F31D8C">
        <w:rPr>
          <w:rFonts w:ascii="Arial" w:hAnsi="Arial" w:cs="Arial"/>
          <w:bCs/>
          <w:sz w:val="23"/>
          <w:szCs w:val="23"/>
          <w:lang w:val="en-US"/>
        </w:rPr>
        <w:t>The principles of equality, diversity and inclusion are embedded within the</w:t>
      </w:r>
      <w:r w:rsidR="00555962" w:rsidRPr="00F31D8C">
        <w:rPr>
          <w:rFonts w:ascii="Arial" w:hAnsi="Arial" w:cs="Arial"/>
          <w:bCs/>
          <w:sz w:val="23"/>
          <w:szCs w:val="23"/>
          <w:lang w:val="en-US"/>
        </w:rPr>
        <w:t xml:space="preserve"> </w:t>
      </w:r>
      <w:r w:rsidR="00835771" w:rsidRPr="001D1597">
        <w:rPr>
          <w:rFonts w:ascii="Arial" w:hAnsi="Arial" w:cs="Arial"/>
          <w:bCs/>
          <w:sz w:val="23"/>
          <w:szCs w:val="23"/>
          <w:lang w:val="en-US"/>
        </w:rPr>
        <w:t>Church’s</w:t>
      </w:r>
      <w:r w:rsidRPr="001D1597">
        <w:rPr>
          <w:rFonts w:ascii="Arial" w:hAnsi="Arial" w:cs="Arial"/>
          <w:bCs/>
          <w:sz w:val="23"/>
          <w:szCs w:val="23"/>
          <w:lang w:val="en-US"/>
        </w:rPr>
        <w:t xml:space="preserve"> </w:t>
      </w:r>
      <w:r w:rsidRPr="00F31D8C">
        <w:rPr>
          <w:rFonts w:ascii="Arial" w:hAnsi="Arial" w:cs="Arial"/>
          <w:bCs/>
          <w:sz w:val="23"/>
          <w:szCs w:val="23"/>
          <w:lang w:val="en-US"/>
        </w:rPr>
        <w:t>recruitment and selection procedures.</w:t>
      </w:r>
      <w:r w:rsidR="00B46F34" w:rsidRPr="00F31D8C">
        <w:rPr>
          <w:rStyle w:val="apple-converted-space"/>
          <w:rFonts w:ascii="Arial" w:eastAsia="Times New Roman" w:hAnsi="Arial" w:cs="Arial"/>
          <w:sz w:val="23"/>
          <w:szCs w:val="23"/>
          <w:shd w:val="clear" w:color="auto" w:fill="FFFFFF"/>
        </w:rPr>
        <w:t xml:space="preserve"> Shortlisting, interviewing and selection will always be carried out without regard </w:t>
      </w:r>
      <w:r w:rsidR="00B46F34" w:rsidRPr="00F31D8C">
        <w:rPr>
          <w:rStyle w:val="apple-converted-space"/>
          <w:rFonts w:ascii="Arial" w:eastAsia="Times New Roman" w:hAnsi="Arial" w:cs="Arial"/>
          <w:sz w:val="23"/>
          <w:szCs w:val="23"/>
          <w:shd w:val="clear" w:color="auto" w:fill="FFFFFF"/>
        </w:rPr>
        <w:lastRenderedPageBreak/>
        <w:t xml:space="preserve">to sex, transgender status, sexual orientation, marital or civil partnership status, colour, race, nationality, ethnic or national origins, religion or belief, age, </w:t>
      </w:r>
      <w:r w:rsidR="001D1597" w:rsidRPr="00F31D8C">
        <w:rPr>
          <w:rStyle w:val="apple-converted-space"/>
          <w:rFonts w:ascii="Arial" w:eastAsia="Times New Roman" w:hAnsi="Arial" w:cs="Arial"/>
          <w:sz w:val="23"/>
          <w:szCs w:val="23"/>
          <w:shd w:val="clear" w:color="auto" w:fill="FFFFFF"/>
        </w:rPr>
        <w:t>pregnancy,</w:t>
      </w:r>
      <w:r w:rsidR="00B46F34" w:rsidRPr="00F31D8C">
        <w:rPr>
          <w:rStyle w:val="apple-converted-space"/>
          <w:rFonts w:ascii="Arial" w:eastAsia="Times New Roman" w:hAnsi="Arial" w:cs="Arial"/>
          <w:sz w:val="23"/>
          <w:szCs w:val="23"/>
          <w:shd w:val="clear" w:color="auto" w:fill="FFFFFF"/>
        </w:rPr>
        <w:t xml:space="preserve"> or maternity leave</w:t>
      </w:r>
      <w:r w:rsidR="005B7FB0" w:rsidRPr="00F31D8C">
        <w:rPr>
          <w:rStyle w:val="apple-converted-space"/>
          <w:rFonts w:ascii="Arial" w:eastAsia="Times New Roman" w:hAnsi="Arial" w:cs="Arial"/>
          <w:sz w:val="23"/>
          <w:szCs w:val="23"/>
          <w:shd w:val="clear" w:color="auto" w:fill="FFFFFF"/>
        </w:rPr>
        <w:t>.</w:t>
      </w:r>
    </w:p>
    <w:p w14:paraId="6985BD95" w14:textId="77777777" w:rsidR="00A4254B" w:rsidRPr="00F31D8C" w:rsidRDefault="00A4254B" w:rsidP="00F31D8C">
      <w:pPr>
        <w:spacing w:after="300"/>
        <w:jc w:val="both"/>
        <w:rPr>
          <w:rFonts w:ascii="Arial" w:eastAsia="Times New Roman" w:hAnsi="Arial" w:cs="Arial"/>
          <w:sz w:val="23"/>
          <w:szCs w:val="23"/>
          <w:shd w:val="clear" w:color="auto" w:fill="FFFFFF"/>
          <w:lang w:eastAsia="en-GB"/>
        </w:rPr>
      </w:pPr>
      <w:r w:rsidRPr="00F31D8C">
        <w:rPr>
          <w:rFonts w:ascii="Arial" w:eastAsia="Times New Roman" w:hAnsi="Arial" w:cs="Arial"/>
          <w:sz w:val="23"/>
          <w:szCs w:val="23"/>
          <w:shd w:val="clear" w:color="auto" w:fill="FFFFFF"/>
          <w:lang w:eastAsia="en-GB"/>
        </w:rPr>
        <w:t>Best practice calls for at least 2/3 of the panel members to be trained in</w:t>
      </w:r>
      <w:r w:rsidRPr="00F31D8C">
        <w:rPr>
          <w:rFonts w:ascii="Arial" w:hAnsi="Arial" w:cs="Arial"/>
          <w:sz w:val="23"/>
          <w:szCs w:val="23"/>
          <w:bdr w:val="none" w:sz="0" w:space="0" w:color="auto" w:frame="1"/>
          <w:shd w:val="clear" w:color="auto" w:fill="FFFFFF"/>
          <w:lang w:val="en"/>
        </w:rPr>
        <w:t> </w:t>
      </w:r>
      <w:r w:rsidRPr="00F31D8C">
        <w:rPr>
          <w:rFonts w:ascii="Arial" w:hAnsi="Arial" w:cs="Arial"/>
          <w:sz w:val="23"/>
          <w:szCs w:val="23"/>
          <w:shd w:val="clear" w:color="auto" w:fill="FFFFFF"/>
        </w:rPr>
        <w:t xml:space="preserve">Recruitment and Selection and Unconscious Bias. The Chair of the Recruitment Panel will ensure that all panel members are aware of the fair recruitment principles and that they are sufficiently briefed to ensure full compliance with the Church/Circuit/District’s Equality, </w:t>
      </w:r>
      <w:proofErr w:type="gramStart"/>
      <w:r w:rsidRPr="00F31D8C">
        <w:rPr>
          <w:rFonts w:ascii="Arial" w:hAnsi="Arial" w:cs="Arial"/>
          <w:sz w:val="23"/>
          <w:szCs w:val="23"/>
          <w:shd w:val="clear" w:color="auto" w:fill="FFFFFF"/>
        </w:rPr>
        <w:t>Diversity</w:t>
      </w:r>
      <w:proofErr w:type="gramEnd"/>
      <w:r w:rsidRPr="00F31D8C">
        <w:rPr>
          <w:rFonts w:ascii="Arial" w:hAnsi="Arial" w:cs="Arial"/>
          <w:sz w:val="23"/>
          <w:szCs w:val="23"/>
          <w:shd w:val="clear" w:color="auto" w:fill="FFFFFF"/>
        </w:rPr>
        <w:t xml:space="preserve"> and Inclusion Policy.</w:t>
      </w:r>
    </w:p>
    <w:p w14:paraId="4AC6D9F7" w14:textId="77777777" w:rsidR="00A4254B" w:rsidRPr="00F31D8C" w:rsidRDefault="00A4254B" w:rsidP="00F31D8C">
      <w:pPr>
        <w:shd w:val="clear" w:color="auto" w:fill="FFFFFF"/>
        <w:spacing w:after="0"/>
        <w:jc w:val="both"/>
        <w:textAlignment w:val="baseline"/>
        <w:rPr>
          <w:rFonts w:ascii="Arial" w:eastAsia="Times New Roman" w:hAnsi="Arial" w:cs="Arial"/>
          <w:sz w:val="23"/>
          <w:szCs w:val="23"/>
          <w:bdr w:val="none" w:sz="0" w:space="0" w:color="auto" w:frame="1"/>
          <w:lang w:eastAsia="en-GB"/>
        </w:rPr>
      </w:pPr>
      <w:r w:rsidRPr="00F31D8C">
        <w:rPr>
          <w:rFonts w:ascii="Arial" w:eastAsia="Times New Roman" w:hAnsi="Arial" w:cs="Arial"/>
          <w:sz w:val="23"/>
          <w:szCs w:val="23"/>
          <w:bdr w:val="none" w:sz="0" w:space="0" w:color="auto" w:frame="1"/>
          <w:lang w:eastAsia="en-GB"/>
        </w:rPr>
        <w:t xml:space="preserve">Panel members have a duty to declare to the </w:t>
      </w:r>
      <w:r w:rsidRPr="00F31D8C">
        <w:rPr>
          <w:rFonts w:ascii="Arial" w:hAnsi="Arial" w:cs="Arial"/>
          <w:sz w:val="23"/>
          <w:szCs w:val="23"/>
          <w:shd w:val="clear" w:color="auto" w:fill="FFFFFF"/>
        </w:rPr>
        <w:t xml:space="preserve">Chair of the Recruitment Panel </w:t>
      </w:r>
      <w:r w:rsidRPr="00F31D8C">
        <w:rPr>
          <w:rFonts w:ascii="Arial" w:eastAsia="Times New Roman" w:hAnsi="Arial" w:cs="Arial"/>
          <w:sz w:val="23"/>
          <w:szCs w:val="23"/>
          <w:bdr w:val="none" w:sz="0" w:space="0" w:color="auto" w:frame="1"/>
          <w:lang w:eastAsia="en-GB"/>
        </w:rPr>
        <w:t>if they already know a candidate. If they have a close personal or familial relationship with a candidate, they will withdraw from the panel.</w:t>
      </w:r>
    </w:p>
    <w:p w14:paraId="49A4B498" w14:textId="77777777" w:rsidR="00A4254B" w:rsidRPr="00F31D8C" w:rsidRDefault="00A4254B" w:rsidP="00F31D8C">
      <w:pPr>
        <w:shd w:val="clear" w:color="auto" w:fill="FFFFFF"/>
        <w:spacing w:after="0"/>
        <w:jc w:val="both"/>
        <w:textAlignment w:val="baseline"/>
        <w:rPr>
          <w:rFonts w:ascii="Arial" w:eastAsia="Times New Roman" w:hAnsi="Arial" w:cs="Arial"/>
          <w:sz w:val="23"/>
          <w:szCs w:val="23"/>
          <w:lang w:eastAsia="en-GB"/>
        </w:rPr>
      </w:pPr>
    </w:p>
    <w:p w14:paraId="4EB0F938" w14:textId="77777777" w:rsidR="00A4254B" w:rsidRPr="00F31D8C" w:rsidRDefault="00A4254B" w:rsidP="00F31D8C">
      <w:pPr>
        <w:shd w:val="clear" w:color="auto" w:fill="FFFFFF"/>
        <w:spacing w:after="0"/>
        <w:jc w:val="both"/>
        <w:textAlignment w:val="baseline"/>
        <w:rPr>
          <w:rFonts w:ascii="Arial" w:eastAsia="Times New Roman" w:hAnsi="Arial" w:cs="Arial"/>
          <w:sz w:val="23"/>
          <w:szCs w:val="23"/>
          <w:lang w:eastAsia="en-GB"/>
        </w:rPr>
      </w:pPr>
      <w:r w:rsidRPr="00F31D8C">
        <w:rPr>
          <w:rFonts w:ascii="Arial" w:eastAsia="Times New Roman" w:hAnsi="Arial" w:cs="Arial"/>
          <w:sz w:val="23"/>
          <w:szCs w:val="23"/>
          <w:bdr w:val="none" w:sz="0" w:space="0" w:color="auto" w:frame="1"/>
          <w:lang w:eastAsia="en-GB"/>
        </w:rPr>
        <w:t>All panel members must be able to attend every part of the selection process (shortlisting, presentations, interviews etc.) for the duration of the recruitment process, to maintain consistency and to ensure fair treatment of all candidates.</w:t>
      </w:r>
    </w:p>
    <w:p w14:paraId="7655B68D" w14:textId="77777777" w:rsidR="008A25FE" w:rsidRPr="00F31D8C" w:rsidRDefault="008A25FE" w:rsidP="00F31D8C">
      <w:pPr>
        <w:shd w:val="clear" w:color="auto" w:fill="FFFFFF"/>
        <w:spacing w:after="0"/>
        <w:jc w:val="both"/>
        <w:textAlignment w:val="baseline"/>
        <w:rPr>
          <w:rFonts w:ascii="Arial" w:eastAsia="Times New Roman" w:hAnsi="Arial" w:cs="Arial"/>
          <w:sz w:val="23"/>
          <w:szCs w:val="23"/>
          <w:lang w:eastAsia="en-GB"/>
        </w:rPr>
      </w:pPr>
    </w:p>
    <w:p w14:paraId="51493DED" w14:textId="3FF6FE46" w:rsidR="00FE79CD" w:rsidRPr="00F31D8C" w:rsidRDefault="00A8728C" w:rsidP="00F31D8C">
      <w:pPr>
        <w:spacing w:after="300"/>
        <w:jc w:val="both"/>
        <w:rPr>
          <w:rFonts w:ascii="Arial" w:eastAsia="Times New Roman" w:hAnsi="Arial" w:cs="Arial"/>
          <w:sz w:val="23"/>
          <w:szCs w:val="23"/>
          <w:shd w:val="clear" w:color="auto" w:fill="FFFFFF"/>
          <w:lang w:eastAsia="en-GB"/>
        </w:rPr>
      </w:pPr>
      <w:r w:rsidRPr="00A8728C">
        <w:rPr>
          <w:rFonts w:ascii="Arial" w:hAnsi="Arial" w:cs="Arial"/>
          <w:bCs/>
          <w:sz w:val="23"/>
          <w:szCs w:val="23"/>
          <w:lang w:val="en-US"/>
        </w:rPr>
        <w:t xml:space="preserve">The </w:t>
      </w:r>
      <w:r w:rsidR="008A25FE" w:rsidRPr="00A8728C">
        <w:rPr>
          <w:rFonts w:ascii="Arial" w:hAnsi="Arial" w:cs="Arial"/>
          <w:bCs/>
          <w:sz w:val="23"/>
          <w:szCs w:val="23"/>
          <w:lang w:val="en-US"/>
        </w:rPr>
        <w:t>Church</w:t>
      </w:r>
      <w:r w:rsidR="00FE79CD" w:rsidRPr="00F31D8C">
        <w:rPr>
          <w:rFonts w:ascii="Arial" w:eastAsia="Times New Roman" w:hAnsi="Arial" w:cs="Arial"/>
          <w:sz w:val="23"/>
          <w:szCs w:val="23"/>
          <w:shd w:val="clear" w:color="auto" w:fill="FFFFFF"/>
          <w:lang w:eastAsia="en-GB"/>
        </w:rPr>
        <w:t xml:space="preserve"> will fulfil their legal duties, ensuring that reasonable adjustments, where practicable, are made to ensure that individuals with a disability are not disadvantaged as part of the recruitment and selection process.</w:t>
      </w:r>
    </w:p>
    <w:p w14:paraId="01D98CEF" w14:textId="77777777" w:rsidR="00497F28" w:rsidRPr="00F31D8C" w:rsidRDefault="00497F28" w:rsidP="00F31D8C">
      <w:pPr>
        <w:spacing w:after="0"/>
        <w:jc w:val="both"/>
        <w:rPr>
          <w:rFonts w:ascii="Arial" w:hAnsi="Arial" w:cs="Arial"/>
          <w:b/>
          <w:bCs/>
          <w:sz w:val="23"/>
          <w:szCs w:val="23"/>
          <w:lang w:val="en-US"/>
        </w:rPr>
      </w:pPr>
    </w:p>
    <w:p w14:paraId="12006C84" w14:textId="77777777" w:rsidR="005B2482" w:rsidRPr="00F31D8C" w:rsidRDefault="005B2482" w:rsidP="00F31D8C">
      <w:pPr>
        <w:spacing w:after="0"/>
        <w:jc w:val="both"/>
        <w:rPr>
          <w:rFonts w:ascii="Arial" w:hAnsi="Arial" w:cs="Arial"/>
          <w:b/>
          <w:bCs/>
          <w:sz w:val="23"/>
          <w:szCs w:val="23"/>
          <w:lang w:val="en-US"/>
        </w:rPr>
      </w:pPr>
      <w:r w:rsidRPr="00F31D8C">
        <w:rPr>
          <w:rFonts w:ascii="Arial" w:hAnsi="Arial" w:cs="Arial"/>
          <w:b/>
          <w:bCs/>
          <w:sz w:val="23"/>
          <w:szCs w:val="23"/>
          <w:lang w:val="en-US"/>
        </w:rPr>
        <w:t>BREACHES OF THIS POLICY</w:t>
      </w:r>
    </w:p>
    <w:p w14:paraId="354FC691" w14:textId="77777777" w:rsidR="005B2482" w:rsidRPr="00F31D8C" w:rsidRDefault="005B2482" w:rsidP="00F31D8C">
      <w:pPr>
        <w:spacing w:after="0"/>
        <w:jc w:val="both"/>
        <w:rPr>
          <w:rFonts w:ascii="Arial" w:hAnsi="Arial" w:cs="Arial"/>
          <w:b/>
          <w:bCs/>
          <w:sz w:val="23"/>
          <w:szCs w:val="23"/>
          <w:lang w:val="en-US"/>
        </w:rPr>
      </w:pPr>
    </w:p>
    <w:p w14:paraId="50818583" w14:textId="77777777" w:rsidR="005B2482" w:rsidRPr="00F31D8C" w:rsidRDefault="005B2482" w:rsidP="00F31D8C">
      <w:pPr>
        <w:spacing w:after="0"/>
        <w:jc w:val="both"/>
        <w:rPr>
          <w:rFonts w:ascii="Arial" w:hAnsi="Arial" w:cs="Arial"/>
          <w:bCs/>
          <w:sz w:val="23"/>
          <w:szCs w:val="23"/>
          <w:lang w:val="en-US"/>
        </w:rPr>
      </w:pPr>
      <w:r w:rsidRPr="00F31D8C">
        <w:rPr>
          <w:rFonts w:ascii="Arial" w:hAnsi="Arial" w:cs="Arial"/>
          <w:bCs/>
          <w:sz w:val="23"/>
          <w:szCs w:val="23"/>
          <w:lang w:val="en-US"/>
        </w:rPr>
        <w:t xml:space="preserve">If </w:t>
      </w:r>
      <w:r w:rsidR="00AA4714" w:rsidRPr="00F31D8C">
        <w:rPr>
          <w:rFonts w:ascii="Arial" w:hAnsi="Arial" w:cs="Arial"/>
          <w:bCs/>
          <w:sz w:val="23"/>
          <w:szCs w:val="23"/>
          <w:lang w:val="en-US"/>
        </w:rPr>
        <w:t xml:space="preserve">any </w:t>
      </w:r>
      <w:r w:rsidR="00294A47" w:rsidRPr="00F31D8C">
        <w:rPr>
          <w:rFonts w:ascii="Arial" w:hAnsi="Arial" w:cs="Arial"/>
          <w:bCs/>
          <w:sz w:val="23"/>
          <w:szCs w:val="23"/>
          <w:lang w:val="en-US"/>
        </w:rPr>
        <w:t>employee or minister</w:t>
      </w:r>
      <w:r w:rsidRPr="00F31D8C">
        <w:rPr>
          <w:rFonts w:ascii="Arial" w:hAnsi="Arial" w:cs="Arial"/>
          <w:bCs/>
          <w:sz w:val="23"/>
          <w:szCs w:val="23"/>
          <w:lang w:val="en-US"/>
        </w:rPr>
        <w:t xml:space="preserve"> believes that </w:t>
      </w:r>
      <w:r w:rsidR="004652DA" w:rsidRPr="00F31D8C">
        <w:rPr>
          <w:rFonts w:ascii="Arial" w:hAnsi="Arial" w:cs="Arial"/>
          <w:bCs/>
          <w:sz w:val="23"/>
          <w:szCs w:val="23"/>
          <w:lang w:val="en-US"/>
        </w:rPr>
        <w:t>they</w:t>
      </w:r>
      <w:r w:rsidRPr="00F31D8C">
        <w:rPr>
          <w:rFonts w:ascii="Arial" w:hAnsi="Arial" w:cs="Arial"/>
          <w:bCs/>
          <w:sz w:val="23"/>
          <w:szCs w:val="23"/>
          <w:lang w:val="en-US"/>
        </w:rPr>
        <w:t xml:space="preserve"> ha</w:t>
      </w:r>
      <w:r w:rsidR="004652DA" w:rsidRPr="00F31D8C">
        <w:rPr>
          <w:rFonts w:ascii="Arial" w:hAnsi="Arial" w:cs="Arial"/>
          <w:bCs/>
          <w:sz w:val="23"/>
          <w:szCs w:val="23"/>
          <w:lang w:val="en-US"/>
        </w:rPr>
        <w:t>ve</w:t>
      </w:r>
      <w:r w:rsidRPr="00F31D8C">
        <w:rPr>
          <w:rFonts w:ascii="Arial" w:hAnsi="Arial" w:cs="Arial"/>
          <w:bCs/>
          <w:sz w:val="23"/>
          <w:szCs w:val="23"/>
          <w:lang w:val="en-US"/>
        </w:rPr>
        <w:t xml:space="preserve"> been subject to discrimination under this Policy, then </w:t>
      </w:r>
      <w:r w:rsidR="004652DA" w:rsidRPr="00F31D8C">
        <w:rPr>
          <w:rFonts w:ascii="Arial" w:hAnsi="Arial" w:cs="Arial"/>
          <w:bCs/>
          <w:sz w:val="23"/>
          <w:szCs w:val="23"/>
          <w:lang w:val="en-US"/>
        </w:rPr>
        <w:t>they</w:t>
      </w:r>
      <w:r w:rsidRPr="00F31D8C">
        <w:rPr>
          <w:rFonts w:ascii="Arial" w:hAnsi="Arial" w:cs="Arial"/>
          <w:bCs/>
          <w:sz w:val="23"/>
          <w:szCs w:val="23"/>
          <w:lang w:val="en-US"/>
        </w:rPr>
        <w:t xml:space="preserve"> </w:t>
      </w:r>
      <w:r w:rsidR="00220755" w:rsidRPr="00F31D8C">
        <w:rPr>
          <w:rFonts w:ascii="Arial" w:hAnsi="Arial" w:cs="Arial"/>
          <w:bCs/>
          <w:sz w:val="23"/>
          <w:szCs w:val="23"/>
          <w:lang w:val="en-US"/>
        </w:rPr>
        <w:t xml:space="preserve">must </w:t>
      </w:r>
      <w:r w:rsidRPr="00F31D8C">
        <w:rPr>
          <w:rFonts w:ascii="Arial" w:hAnsi="Arial" w:cs="Arial"/>
          <w:bCs/>
          <w:sz w:val="23"/>
          <w:szCs w:val="23"/>
          <w:lang w:val="en-US"/>
        </w:rPr>
        <w:t xml:space="preserve">raise the matter with </w:t>
      </w:r>
      <w:r w:rsidR="004652DA" w:rsidRPr="00F31D8C">
        <w:rPr>
          <w:rFonts w:ascii="Arial" w:hAnsi="Arial" w:cs="Arial"/>
          <w:bCs/>
          <w:sz w:val="23"/>
          <w:szCs w:val="23"/>
          <w:lang w:val="en-US"/>
        </w:rPr>
        <w:t>their</w:t>
      </w:r>
      <w:r w:rsidRPr="00F31D8C">
        <w:rPr>
          <w:rFonts w:ascii="Arial" w:hAnsi="Arial" w:cs="Arial"/>
          <w:bCs/>
          <w:sz w:val="23"/>
          <w:szCs w:val="23"/>
          <w:lang w:val="en-US"/>
        </w:rPr>
        <w:t xml:space="preserve"> line manager</w:t>
      </w:r>
      <w:r w:rsidR="00835771" w:rsidRPr="00F31D8C">
        <w:rPr>
          <w:rFonts w:ascii="Arial" w:hAnsi="Arial" w:cs="Arial"/>
          <w:bCs/>
          <w:sz w:val="23"/>
          <w:szCs w:val="23"/>
          <w:lang w:val="en-US"/>
        </w:rPr>
        <w:t xml:space="preserve"> or supervisor</w:t>
      </w:r>
      <w:r w:rsidR="00A428D2" w:rsidRPr="00F31D8C">
        <w:rPr>
          <w:rFonts w:ascii="Arial" w:hAnsi="Arial" w:cs="Arial"/>
          <w:bCs/>
          <w:sz w:val="23"/>
          <w:szCs w:val="23"/>
          <w:lang w:val="en-US"/>
        </w:rPr>
        <w:t xml:space="preserve"> or Chair/ Superintendent/Minister</w:t>
      </w:r>
      <w:r w:rsidRPr="00F31D8C">
        <w:rPr>
          <w:rFonts w:ascii="Arial" w:hAnsi="Arial" w:cs="Arial"/>
          <w:bCs/>
          <w:sz w:val="23"/>
          <w:szCs w:val="23"/>
          <w:lang w:val="en-US"/>
        </w:rPr>
        <w:t>.</w:t>
      </w:r>
    </w:p>
    <w:p w14:paraId="13EBCE74" w14:textId="77777777" w:rsidR="005B2482" w:rsidRPr="00F31D8C" w:rsidRDefault="005B2482" w:rsidP="00F31D8C">
      <w:pPr>
        <w:spacing w:after="0"/>
        <w:jc w:val="both"/>
        <w:rPr>
          <w:rFonts w:ascii="Arial" w:hAnsi="Arial" w:cs="Arial"/>
          <w:bCs/>
          <w:sz w:val="23"/>
          <w:szCs w:val="23"/>
          <w:lang w:val="en-US"/>
        </w:rPr>
      </w:pPr>
    </w:p>
    <w:p w14:paraId="585C0624" w14:textId="77777777" w:rsidR="005B2482" w:rsidRPr="00F31D8C" w:rsidRDefault="005B2482" w:rsidP="00F31D8C">
      <w:pPr>
        <w:spacing w:after="0"/>
        <w:jc w:val="both"/>
        <w:rPr>
          <w:rFonts w:ascii="Arial" w:hAnsi="Arial" w:cs="Arial"/>
          <w:bCs/>
          <w:sz w:val="23"/>
          <w:szCs w:val="23"/>
          <w:lang w:val="en-US"/>
        </w:rPr>
      </w:pPr>
      <w:r w:rsidRPr="00F31D8C">
        <w:rPr>
          <w:rFonts w:ascii="Arial" w:hAnsi="Arial" w:cs="Arial"/>
          <w:bCs/>
          <w:sz w:val="23"/>
          <w:szCs w:val="23"/>
          <w:lang w:val="en-US"/>
        </w:rPr>
        <w:t>Allegations regarding potential breaches of this Policy will be</w:t>
      </w:r>
      <w:r w:rsidR="00E6742A">
        <w:rPr>
          <w:rFonts w:ascii="Arial" w:hAnsi="Arial" w:cs="Arial"/>
          <w:bCs/>
          <w:sz w:val="23"/>
          <w:szCs w:val="23"/>
          <w:lang w:val="en-US"/>
        </w:rPr>
        <w:t xml:space="preserve"> </w:t>
      </w:r>
      <w:r w:rsidRPr="00F31D8C">
        <w:rPr>
          <w:rFonts w:ascii="Arial" w:hAnsi="Arial" w:cs="Arial"/>
          <w:bCs/>
          <w:sz w:val="23"/>
          <w:szCs w:val="23"/>
          <w:lang w:val="en-US"/>
        </w:rPr>
        <w:t xml:space="preserve">treated in the strictest confidence and </w:t>
      </w:r>
      <w:r w:rsidR="00E6742A">
        <w:rPr>
          <w:rFonts w:ascii="Arial" w:hAnsi="Arial" w:cs="Arial"/>
          <w:bCs/>
          <w:sz w:val="23"/>
          <w:szCs w:val="23"/>
          <w:lang w:val="en-US"/>
        </w:rPr>
        <w:t xml:space="preserve">will be </w:t>
      </w:r>
      <w:r w:rsidRPr="00F31D8C">
        <w:rPr>
          <w:rFonts w:ascii="Arial" w:hAnsi="Arial" w:cs="Arial"/>
          <w:bCs/>
          <w:sz w:val="23"/>
          <w:szCs w:val="23"/>
          <w:lang w:val="en-US"/>
        </w:rPr>
        <w:t xml:space="preserve">investigated in accordance with the Grievance </w:t>
      </w:r>
      <w:r w:rsidR="00AA4714" w:rsidRPr="00F31D8C">
        <w:rPr>
          <w:rFonts w:ascii="Arial" w:hAnsi="Arial" w:cs="Arial"/>
          <w:bCs/>
          <w:sz w:val="23"/>
          <w:szCs w:val="23"/>
          <w:lang w:val="en-US"/>
        </w:rPr>
        <w:t>procedure</w:t>
      </w:r>
      <w:r w:rsidRPr="00F31D8C">
        <w:rPr>
          <w:rFonts w:ascii="Arial" w:hAnsi="Arial" w:cs="Arial"/>
          <w:bCs/>
          <w:sz w:val="23"/>
          <w:szCs w:val="23"/>
          <w:lang w:val="en-US"/>
        </w:rPr>
        <w:t xml:space="preserve">.  </w:t>
      </w:r>
      <w:r w:rsidR="00E6742A">
        <w:rPr>
          <w:rFonts w:ascii="Arial" w:hAnsi="Arial" w:cs="Arial"/>
          <w:bCs/>
          <w:sz w:val="23"/>
          <w:szCs w:val="23"/>
          <w:lang w:val="en-US"/>
        </w:rPr>
        <w:t>Lay e</w:t>
      </w:r>
      <w:r w:rsidR="00294A47" w:rsidRPr="00F31D8C">
        <w:rPr>
          <w:rFonts w:ascii="Arial" w:hAnsi="Arial" w:cs="Arial"/>
          <w:bCs/>
          <w:sz w:val="23"/>
          <w:szCs w:val="23"/>
          <w:lang w:val="en-US"/>
        </w:rPr>
        <w:t>mployees</w:t>
      </w:r>
      <w:r w:rsidR="00E6742A">
        <w:rPr>
          <w:rFonts w:ascii="Arial" w:hAnsi="Arial" w:cs="Arial"/>
          <w:bCs/>
          <w:sz w:val="23"/>
          <w:szCs w:val="23"/>
          <w:lang w:val="en-US"/>
        </w:rPr>
        <w:t xml:space="preserve"> or </w:t>
      </w:r>
      <w:r w:rsidR="00E6742A" w:rsidRPr="00F31D8C">
        <w:rPr>
          <w:rFonts w:ascii="Arial" w:hAnsi="Arial" w:cs="Arial"/>
          <w:bCs/>
          <w:sz w:val="23"/>
          <w:szCs w:val="23"/>
          <w:lang w:val="en-US"/>
        </w:rPr>
        <w:t>ministers</w:t>
      </w:r>
      <w:r w:rsidR="00E6742A">
        <w:rPr>
          <w:rFonts w:ascii="Arial" w:hAnsi="Arial" w:cs="Arial"/>
          <w:bCs/>
          <w:sz w:val="23"/>
          <w:szCs w:val="23"/>
          <w:lang w:val="en-US"/>
        </w:rPr>
        <w:t xml:space="preserve"> </w:t>
      </w:r>
      <w:r w:rsidR="00E6742A" w:rsidRPr="00F31D8C">
        <w:rPr>
          <w:rFonts w:ascii="Arial" w:hAnsi="Arial" w:cs="Arial"/>
          <w:bCs/>
          <w:sz w:val="23"/>
          <w:szCs w:val="23"/>
          <w:lang w:val="en-US"/>
        </w:rPr>
        <w:t>who</w:t>
      </w:r>
      <w:r w:rsidRPr="00F31D8C">
        <w:rPr>
          <w:rFonts w:ascii="Arial" w:hAnsi="Arial" w:cs="Arial"/>
          <w:bCs/>
          <w:sz w:val="23"/>
          <w:szCs w:val="23"/>
          <w:lang w:val="en-US"/>
        </w:rPr>
        <w:t xml:space="preserve"> make such allegations in good faith will not be victimised or treated less favourably as a result.  False </w:t>
      </w:r>
      <w:r w:rsidR="00E6742A" w:rsidRPr="00F31D8C">
        <w:rPr>
          <w:rFonts w:ascii="Arial" w:hAnsi="Arial" w:cs="Arial"/>
          <w:bCs/>
          <w:sz w:val="23"/>
          <w:szCs w:val="23"/>
          <w:lang w:val="en-US"/>
        </w:rPr>
        <w:t>allegations</w:t>
      </w:r>
      <w:r w:rsidR="00E6742A">
        <w:rPr>
          <w:rFonts w:ascii="Arial" w:hAnsi="Arial" w:cs="Arial"/>
          <w:bCs/>
          <w:sz w:val="23"/>
          <w:szCs w:val="23"/>
          <w:lang w:val="en-US"/>
        </w:rPr>
        <w:t xml:space="preserve"> which </w:t>
      </w:r>
      <w:r w:rsidRPr="00F31D8C">
        <w:rPr>
          <w:rFonts w:ascii="Arial" w:hAnsi="Arial" w:cs="Arial"/>
          <w:bCs/>
          <w:sz w:val="23"/>
          <w:szCs w:val="23"/>
          <w:lang w:val="en-US"/>
        </w:rPr>
        <w:t xml:space="preserve">are found to have been made in bad faith will, however, be dealt with under the Disciplinary </w:t>
      </w:r>
      <w:r w:rsidR="00AA4714" w:rsidRPr="00F31D8C">
        <w:rPr>
          <w:rFonts w:ascii="Arial" w:hAnsi="Arial" w:cs="Arial"/>
          <w:bCs/>
          <w:sz w:val="23"/>
          <w:szCs w:val="23"/>
          <w:lang w:val="en-US"/>
        </w:rPr>
        <w:t>procedure</w:t>
      </w:r>
      <w:r w:rsidRPr="00F31D8C">
        <w:rPr>
          <w:rFonts w:ascii="Arial" w:hAnsi="Arial" w:cs="Arial"/>
          <w:bCs/>
          <w:sz w:val="23"/>
          <w:szCs w:val="23"/>
          <w:lang w:val="en-US"/>
        </w:rPr>
        <w:t>.</w:t>
      </w:r>
    </w:p>
    <w:p w14:paraId="5D64704A" w14:textId="77777777" w:rsidR="005B2482" w:rsidRPr="00F31D8C" w:rsidRDefault="005B2482" w:rsidP="00F31D8C">
      <w:pPr>
        <w:spacing w:after="0"/>
        <w:jc w:val="both"/>
        <w:rPr>
          <w:rFonts w:ascii="Arial" w:hAnsi="Arial" w:cs="Arial"/>
          <w:bCs/>
          <w:sz w:val="23"/>
          <w:szCs w:val="23"/>
          <w:lang w:val="en-US"/>
        </w:rPr>
      </w:pPr>
    </w:p>
    <w:p w14:paraId="71349F38" w14:textId="01859ACD" w:rsidR="005B2482" w:rsidRPr="00F31D8C" w:rsidRDefault="005B2482" w:rsidP="00F31D8C">
      <w:pPr>
        <w:spacing w:after="0"/>
        <w:jc w:val="both"/>
        <w:rPr>
          <w:rFonts w:ascii="Arial" w:hAnsi="Arial" w:cs="Arial"/>
          <w:bCs/>
          <w:sz w:val="23"/>
          <w:szCs w:val="23"/>
          <w:lang w:val="en-US"/>
        </w:rPr>
      </w:pPr>
      <w:r w:rsidRPr="00F31D8C">
        <w:rPr>
          <w:rFonts w:ascii="Arial" w:hAnsi="Arial" w:cs="Arial"/>
          <w:bCs/>
          <w:sz w:val="23"/>
          <w:szCs w:val="23"/>
          <w:lang w:val="en-US"/>
        </w:rPr>
        <w:t>Any employee</w:t>
      </w:r>
      <w:r w:rsidR="00294A47" w:rsidRPr="00F31D8C">
        <w:rPr>
          <w:rFonts w:ascii="Arial" w:hAnsi="Arial" w:cs="Arial"/>
          <w:bCs/>
          <w:sz w:val="23"/>
          <w:szCs w:val="23"/>
          <w:lang w:val="en-US"/>
        </w:rPr>
        <w:t xml:space="preserve"> </w:t>
      </w:r>
      <w:r w:rsidRPr="00F31D8C">
        <w:rPr>
          <w:rFonts w:ascii="Arial" w:hAnsi="Arial" w:cs="Arial"/>
          <w:bCs/>
          <w:sz w:val="23"/>
          <w:szCs w:val="23"/>
          <w:lang w:val="en-US"/>
        </w:rPr>
        <w:t xml:space="preserve">who is found to have committed an act of discrimination </w:t>
      </w:r>
      <w:r w:rsidR="004652DA" w:rsidRPr="00F31D8C">
        <w:rPr>
          <w:rFonts w:ascii="Arial" w:hAnsi="Arial" w:cs="Arial"/>
          <w:bCs/>
          <w:sz w:val="23"/>
          <w:szCs w:val="23"/>
          <w:lang w:val="en-US"/>
        </w:rPr>
        <w:t xml:space="preserve">may </w:t>
      </w:r>
      <w:r w:rsidRPr="00F31D8C">
        <w:rPr>
          <w:rFonts w:ascii="Arial" w:hAnsi="Arial" w:cs="Arial"/>
          <w:bCs/>
          <w:sz w:val="23"/>
          <w:szCs w:val="23"/>
          <w:lang w:val="en-US"/>
        </w:rPr>
        <w:t>be subject to disciplinary action.  Such behaviour may constitute gross misconduct and, as such, may result in</w:t>
      </w:r>
      <w:r w:rsidR="004652DA" w:rsidRPr="00F31D8C">
        <w:rPr>
          <w:rFonts w:ascii="Arial" w:hAnsi="Arial" w:cs="Arial"/>
          <w:bCs/>
          <w:sz w:val="23"/>
          <w:szCs w:val="23"/>
          <w:lang w:val="en-US"/>
        </w:rPr>
        <w:t xml:space="preserve"> formal</w:t>
      </w:r>
      <w:r w:rsidRPr="00F31D8C">
        <w:rPr>
          <w:rFonts w:ascii="Arial" w:hAnsi="Arial" w:cs="Arial"/>
          <w:bCs/>
          <w:sz w:val="23"/>
          <w:szCs w:val="23"/>
          <w:lang w:val="en-US"/>
        </w:rPr>
        <w:t xml:space="preserve"> </w:t>
      </w:r>
      <w:r w:rsidR="00C840C9" w:rsidRPr="00F31D8C">
        <w:rPr>
          <w:rFonts w:ascii="Arial" w:hAnsi="Arial" w:cs="Arial"/>
          <w:bCs/>
          <w:sz w:val="23"/>
          <w:szCs w:val="23"/>
          <w:lang w:val="en-US"/>
        </w:rPr>
        <w:t xml:space="preserve">disciplinary action up to and including </w:t>
      </w:r>
      <w:r w:rsidRPr="00F31D8C">
        <w:rPr>
          <w:rFonts w:ascii="Arial" w:hAnsi="Arial" w:cs="Arial"/>
          <w:bCs/>
          <w:sz w:val="23"/>
          <w:szCs w:val="23"/>
          <w:lang w:val="en-US"/>
        </w:rPr>
        <w:t>summary dismissal.</w:t>
      </w:r>
      <w:r w:rsidR="00E6742A">
        <w:rPr>
          <w:rFonts w:ascii="Arial" w:hAnsi="Arial" w:cs="Arial"/>
          <w:bCs/>
          <w:sz w:val="23"/>
          <w:szCs w:val="23"/>
          <w:lang w:val="en-US"/>
        </w:rPr>
        <w:t xml:space="preserve"> </w:t>
      </w:r>
      <w:r w:rsidRPr="00E6742A">
        <w:rPr>
          <w:rFonts w:ascii="Arial" w:hAnsi="Arial" w:cs="Arial"/>
          <w:bCs/>
          <w:sz w:val="23"/>
          <w:szCs w:val="23"/>
          <w:lang w:val="en-US"/>
        </w:rPr>
        <w:t>The</w:t>
      </w:r>
      <w:r w:rsidRPr="00F31D8C">
        <w:rPr>
          <w:rFonts w:ascii="Arial" w:hAnsi="Arial" w:cs="Arial"/>
          <w:bCs/>
          <w:color w:val="0000CC"/>
          <w:sz w:val="23"/>
          <w:szCs w:val="23"/>
          <w:lang w:val="en-US"/>
        </w:rPr>
        <w:t xml:space="preserve"> </w:t>
      </w:r>
      <w:r w:rsidR="00A428D2" w:rsidRPr="00A8728C">
        <w:rPr>
          <w:rFonts w:ascii="Arial" w:hAnsi="Arial" w:cs="Arial"/>
          <w:bCs/>
          <w:sz w:val="23"/>
          <w:szCs w:val="23"/>
          <w:lang w:val="en-US"/>
        </w:rPr>
        <w:t>Church</w:t>
      </w:r>
      <w:r w:rsidR="00A428D2" w:rsidRPr="00F31D8C">
        <w:rPr>
          <w:rFonts w:ascii="Arial" w:hAnsi="Arial" w:cs="Arial"/>
          <w:bCs/>
          <w:color w:val="0000CC"/>
          <w:sz w:val="23"/>
          <w:szCs w:val="23"/>
          <w:lang w:val="en-US"/>
        </w:rPr>
        <w:t xml:space="preserve"> </w:t>
      </w:r>
      <w:r w:rsidRPr="00F31D8C">
        <w:rPr>
          <w:rFonts w:ascii="Arial" w:hAnsi="Arial" w:cs="Arial"/>
          <w:bCs/>
          <w:sz w:val="23"/>
          <w:szCs w:val="23"/>
          <w:lang w:val="en-US"/>
        </w:rPr>
        <w:t>takes a strict approach to serious breaches of this policy.</w:t>
      </w:r>
    </w:p>
    <w:p w14:paraId="0ACD2D78" w14:textId="77777777" w:rsidR="005B2482" w:rsidRPr="00F31D8C" w:rsidRDefault="005B2482" w:rsidP="00F31D8C">
      <w:pPr>
        <w:spacing w:after="0"/>
        <w:jc w:val="both"/>
        <w:rPr>
          <w:rFonts w:ascii="Arial" w:hAnsi="Arial" w:cs="Arial"/>
          <w:bCs/>
          <w:sz w:val="23"/>
          <w:szCs w:val="23"/>
          <w:lang w:val="en-US"/>
        </w:rPr>
      </w:pPr>
    </w:p>
    <w:p w14:paraId="7C560D76" w14:textId="723887CE" w:rsidR="005B2482" w:rsidRPr="00F31D8C" w:rsidRDefault="005B2482" w:rsidP="00F31D8C">
      <w:pPr>
        <w:autoSpaceDE w:val="0"/>
        <w:autoSpaceDN w:val="0"/>
        <w:adjustRightInd w:val="0"/>
        <w:spacing w:after="0"/>
        <w:jc w:val="both"/>
        <w:rPr>
          <w:rFonts w:ascii="Arial" w:hAnsi="Arial" w:cs="Arial"/>
          <w:b/>
          <w:bCs/>
          <w:color w:val="000000"/>
          <w:sz w:val="23"/>
          <w:szCs w:val="23"/>
          <w:lang w:eastAsia="en-GB"/>
        </w:rPr>
      </w:pPr>
      <w:r w:rsidRPr="00F31D8C">
        <w:rPr>
          <w:rFonts w:ascii="Arial" w:hAnsi="Arial" w:cs="Arial"/>
          <w:bCs/>
          <w:color w:val="000000"/>
          <w:sz w:val="23"/>
          <w:szCs w:val="23"/>
          <w:lang w:eastAsia="en-GB"/>
        </w:rPr>
        <w:t xml:space="preserve">For </w:t>
      </w:r>
      <w:r w:rsidR="00555962" w:rsidRPr="00F31D8C">
        <w:rPr>
          <w:rFonts w:ascii="Arial" w:hAnsi="Arial" w:cs="Arial"/>
          <w:bCs/>
          <w:color w:val="000000"/>
          <w:sz w:val="23"/>
          <w:szCs w:val="23"/>
          <w:lang w:eastAsia="en-GB"/>
        </w:rPr>
        <w:t xml:space="preserve">ordained </w:t>
      </w:r>
      <w:r w:rsidRPr="00F31D8C">
        <w:rPr>
          <w:rFonts w:ascii="Arial" w:hAnsi="Arial" w:cs="Arial"/>
          <w:bCs/>
          <w:color w:val="000000"/>
          <w:sz w:val="23"/>
          <w:szCs w:val="23"/>
          <w:lang w:eastAsia="en-GB"/>
        </w:rPr>
        <w:t>ministers serving within the</w:t>
      </w:r>
      <w:r w:rsidRPr="00F31D8C">
        <w:rPr>
          <w:rFonts w:ascii="Arial" w:hAnsi="Arial" w:cs="Arial"/>
          <w:b/>
          <w:bCs/>
          <w:color w:val="000000"/>
          <w:sz w:val="23"/>
          <w:szCs w:val="23"/>
          <w:lang w:eastAsia="en-GB"/>
        </w:rPr>
        <w:t xml:space="preserve"> </w:t>
      </w:r>
      <w:r w:rsidR="00294A47" w:rsidRPr="00A8728C">
        <w:rPr>
          <w:rFonts w:ascii="Arial" w:hAnsi="Arial" w:cs="Arial"/>
          <w:bCs/>
          <w:sz w:val="23"/>
          <w:szCs w:val="23"/>
          <w:lang w:eastAsia="en-GB"/>
        </w:rPr>
        <w:t>Church</w:t>
      </w:r>
      <w:r w:rsidRPr="00A8728C">
        <w:rPr>
          <w:rFonts w:ascii="Arial" w:hAnsi="Arial" w:cs="Arial"/>
          <w:b/>
          <w:bCs/>
          <w:sz w:val="23"/>
          <w:szCs w:val="23"/>
          <w:lang w:eastAsia="en-GB"/>
        </w:rPr>
        <w:t xml:space="preserve"> </w:t>
      </w:r>
      <w:r w:rsidR="00555962" w:rsidRPr="00F31D8C">
        <w:rPr>
          <w:rFonts w:ascii="Arial" w:hAnsi="Arial" w:cs="Arial"/>
          <w:bCs/>
          <w:color w:val="000000"/>
          <w:sz w:val="23"/>
          <w:szCs w:val="23"/>
          <w:lang w:eastAsia="en-GB"/>
        </w:rPr>
        <w:t>t</w:t>
      </w:r>
      <w:r w:rsidRPr="00F31D8C">
        <w:rPr>
          <w:rFonts w:ascii="Arial" w:hAnsi="Arial" w:cs="Arial"/>
          <w:color w:val="000000"/>
          <w:sz w:val="23"/>
          <w:szCs w:val="23"/>
          <w:lang w:eastAsia="en-GB"/>
        </w:rPr>
        <w:t>he Complaints and Discipline process as set out in Part 11 of Standing Orders</w:t>
      </w:r>
      <w:r w:rsidR="00E6742A">
        <w:rPr>
          <w:rFonts w:ascii="Arial" w:hAnsi="Arial" w:cs="Arial"/>
          <w:color w:val="000000"/>
          <w:sz w:val="23"/>
          <w:szCs w:val="23"/>
          <w:lang w:eastAsia="en-GB"/>
        </w:rPr>
        <w:t xml:space="preserve"> will apply</w:t>
      </w:r>
      <w:r w:rsidR="00A428D2" w:rsidRPr="00F31D8C">
        <w:rPr>
          <w:rFonts w:ascii="Arial" w:hAnsi="Arial" w:cs="Arial"/>
          <w:color w:val="000000"/>
          <w:sz w:val="23"/>
          <w:szCs w:val="23"/>
          <w:lang w:eastAsia="en-GB"/>
        </w:rPr>
        <w:t>.</w:t>
      </w:r>
      <w:r w:rsidRPr="00F31D8C">
        <w:rPr>
          <w:rFonts w:ascii="Arial" w:hAnsi="Arial" w:cs="Arial"/>
          <w:color w:val="000000"/>
          <w:sz w:val="23"/>
          <w:szCs w:val="23"/>
          <w:lang w:eastAsia="en-GB"/>
        </w:rPr>
        <w:t xml:space="preserve">  </w:t>
      </w:r>
    </w:p>
    <w:p w14:paraId="0C4F62E7" w14:textId="77777777" w:rsidR="00F2370E" w:rsidRPr="00F31D8C" w:rsidRDefault="00F2370E" w:rsidP="00F31D8C">
      <w:pPr>
        <w:pStyle w:val="ListParagraph"/>
        <w:spacing w:after="0"/>
        <w:ind w:left="567" w:hanging="567"/>
        <w:jc w:val="both"/>
        <w:rPr>
          <w:rFonts w:ascii="Arial" w:hAnsi="Arial" w:cs="Arial"/>
          <w:sz w:val="23"/>
          <w:szCs w:val="23"/>
        </w:rPr>
      </w:pPr>
    </w:p>
    <w:p w14:paraId="5C91F548" w14:textId="77777777" w:rsidR="00442754" w:rsidRPr="00F31D8C" w:rsidRDefault="00442754" w:rsidP="00F31D8C">
      <w:pPr>
        <w:autoSpaceDE w:val="0"/>
        <w:autoSpaceDN w:val="0"/>
        <w:adjustRightInd w:val="0"/>
        <w:spacing w:after="0"/>
        <w:jc w:val="both"/>
        <w:rPr>
          <w:rFonts w:ascii="Arial" w:hAnsi="Arial" w:cs="Arial"/>
          <w:color w:val="000000"/>
          <w:sz w:val="23"/>
          <w:szCs w:val="23"/>
          <w:lang w:eastAsia="en-GB"/>
        </w:rPr>
      </w:pPr>
      <w:r w:rsidRPr="00F31D8C">
        <w:rPr>
          <w:rFonts w:ascii="Arial" w:hAnsi="Arial" w:cs="Arial"/>
          <w:color w:val="000000"/>
          <w:sz w:val="23"/>
          <w:szCs w:val="23"/>
          <w:lang w:eastAsia="en-GB"/>
        </w:rPr>
        <w:t>This policy will be reviewed on an ongoing basis to reflect changes in the law</w:t>
      </w:r>
      <w:r w:rsidR="008A25FE" w:rsidRPr="00F31D8C">
        <w:rPr>
          <w:rFonts w:ascii="Arial" w:hAnsi="Arial" w:cs="Arial"/>
          <w:color w:val="000000"/>
          <w:sz w:val="23"/>
          <w:szCs w:val="23"/>
          <w:lang w:eastAsia="en-GB"/>
        </w:rPr>
        <w:t xml:space="preserve"> </w:t>
      </w:r>
      <w:r w:rsidRPr="00F31D8C">
        <w:rPr>
          <w:rFonts w:ascii="Arial" w:hAnsi="Arial" w:cs="Arial"/>
          <w:color w:val="000000"/>
          <w:sz w:val="23"/>
          <w:szCs w:val="23"/>
          <w:lang w:eastAsia="en-GB"/>
        </w:rPr>
        <w:t xml:space="preserve">and internal </w:t>
      </w:r>
      <w:r w:rsidR="00220755" w:rsidRPr="00F31D8C">
        <w:rPr>
          <w:rFonts w:ascii="Arial" w:hAnsi="Arial" w:cs="Arial"/>
          <w:color w:val="000000"/>
          <w:sz w:val="23"/>
          <w:szCs w:val="23"/>
          <w:lang w:eastAsia="en-GB"/>
        </w:rPr>
        <w:t>organisational</w:t>
      </w:r>
      <w:r w:rsidRPr="00F31D8C">
        <w:rPr>
          <w:rFonts w:ascii="Arial" w:hAnsi="Arial" w:cs="Arial"/>
          <w:color w:val="000000"/>
          <w:sz w:val="23"/>
          <w:szCs w:val="23"/>
          <w:lang w:eastAsia="en-GB"/>
        </w:rPr>
        <w:t xml:space="preserve"> requirements.</w:t>
      </w:r>
    </w:p>
    <w:p w14:paraId="34D989BE" w14:textId="77777777" w:rsidR="00110352" w:rsidRPr="00F31D8C" w:rsidRDefault="00110352" w:rsidP="00F71075">
      <w:pPr>
        <w:pStyle w:val="ListParagraph"/>
        <w:spacing w:after="0" w:line="240" w:lineRule="auto"/>
        <w:ind w:left="0"/>
        <w:rPr>
          <w:rFonts w:ascii="Arial" w:hAnsi="Arial" w:cs="Arial"/>
          <w:sz w:val="23"/>
          <w:szCs w:val="23"/>
        </w:rPr>
      </w:pPr>
    </w:p>
    <w:p w14:paraId="18861757" w14:textId="77777777" w:rsidR="00110352" w:rsidRPr="00F31D8C" w:rsidRDefault="00110352" w:rsidP="00F2370E">
      <w:pPr>
        <w:pStyle w:val="ListParagraph"/>
        <w:spacing w:after="0" w:line="240" w:lineRule="auto"/>
        <w:ind w:left="567" w:hanging="567"/>
        <w:rPr>
          <w:rFonts w:ascii="Arial" w:hAnsi="Arial" w:cs="Arial"/>
          <w:sz w:val="23"/>
          <w:szCs w:val="23"/>
        </w:rPr>
      </w:pPr>
    </w:p>
    <w:p w14:paraId="6B3A2BDC" w14:textId="243B48CA" w:rsidR="005C183D" w:rsidRDefault="001E072F" w:rsidP="00F2370E">
      <w:pPr>
        <w:pStyle w:val="ListParagraph"/>
        <w:spacing w:after="0" w:line="240" w:lineRule="auto"/>
        <w:ind w:left="567" w:hanging="567"/>
        <w:rPr>
          <w:rFonts w:ascii="Arial" w:hAnsi="Arial" w:cs="Arial"/>
          <w:i/>
          <w:color w:val="595959"/>
          <w:sz w:val="23"/>
          <w:szCs w:val="23"/>
        </w:rPr>
      </w:pPr>
      <w:r>
        <w:rPr>
          <w:rFonts w:ascii="Arial" w:hAnsi="Arial" w:cs="Arial"/>
          <w:i/>
          <w:color w:val="595959"/>
          <w:sz w:val="23"/>
          <w:szCs w:val="23"/>
        </w:rPr>
        <w:t xml:space="preserve">Policy </w:t>
      </w:r>
      <w:r w:rsidR="00726089">
        <w:rPr>
          <w:rFonts w:ascii="Arial" w:hAnsi="Arial" w:cs="Arial"/>
          <w:i/>
          <w:color w:val="595959"/>
          <w:sz w:val="23"/>
          <w:szCs w:val="23"/>
        </w:rPr>
        <w:t xml:space="preserve">Adapted from the Methodist Church Template Policy </w:t>
      </w:r>
      <w:r w:rsidR="009129BC" w:rsidRPr="00F31D8C">
        <w:rPr>
          <w:rFonts w:ascii="Arial" w:hAnsi="Arial" w:cs="Arial"/>
          <w:i/>
          <w:color w:val="595959"/>
          <w:sz w:val="23"/>
          <w:szCs w:val="23"/>
        </w:rPr>
        <w:t>last modified</w:t>
      </w:r>
      <w:r w:rsidR="00FE7395" w:rsidRPr="00F31D8C">
        <w:rPr>
          <w:rFonts w:ascii="Arial" w:hAnsi="Arial" w:cs="Arial"/>
          <w:i/>
          <w:color w:val="595959"/>
          <w:sz w:val="23"/>
          <w:szCs w:val="23"/>
        </w:rPr>
        <w:t xml:space="preserve">: </w:t>
      </w:r>
      <w:r w:rsidR="00F31D8C">
        <w:rPr>
          <w:rFonts w:ascii="Arial" w:hAnsi="Arial" w:cs="Arial"/>
          <w:i/>
          <w:color w:val="595959"/>
          <w:sz w:val="23"/>
          <w:szCs w:val="23"/>
        </w:rPr>
        <w:t>July 2022</w:t>
      </w:r>
    </w:p>
    <w:p w14:paraId="4C9D6371" w14:textId="77777777" w:rsidR="001E072F" w:rsidRDefault="001E072F" w:rsidP="00F2370E">
      <w:pPr>
        <w:pStyle w:val="ListParagraph"/>
        <w:spacing w:after="0" w:line="240" w:lineRule="auto"/>
        <w:ind w:left="567" w:hanging="567"/>
        <w:rPr>
          <w:rFonts w:ascii="Arial" w:hAnsi="Arial" w:cs="Arial"/>
          <w:i/>
          <w:color w:val="595959"/>
          <w:sz w:val="23"/>
          <w:szCs w:val="23"/>
        </w:rPr>
      </w:pPr>
    </w:p>
    <w:p w14:paraId="19122BB7" w14:textId="77777777" w:rsidR="001E072F" w:rsidRDefault="001E072F" w:rsidP="00F2370E">
      <w:pPr>
        <w:pStyle w:val="ListParagraph"/>
        <w:spacing w:after="0" w:line="240" w:lineRule="auto"/>
        <w:ind w:left="567" w:hanging="567"/>
        <w:rPr>
          <w:rFonts w:ascii="Arial" w:hAnsi="Arial" w:cs="Arial"/>
          <w:i/>
          <w:color w:val="595959"/>
          <w:sz w:val="23"/>
          <w:szCs w:val="23"/>
        </w:rPr>
      </w:pPr>
    </w:p>
    <w:p w14:paraId="1E8F0A14" w14:textId="69151684" w:rsidR="001E072F" w:rsidRPr="001E072F" w:rsidRDefault="001E072F" w:rsidP="00F2370E">
      <w:pPr>
        <w:pStyle w:val="ListParagraph"/>
        <w:spacing w:after="0" w:line="240" w:lineRule="auto"/>
        <w:ind w:left="567" w:hanging="567"/>
        <w:rPr>
          <w:rFonts w:ascii="Arial" w:hAnsi="Arial" w:cs="Arial"/>
          <w:iCs/>
          <w:color w:val="595959"/>
          <w:sz w:val="23"/>
          <w:szCs w:val="23"/>
        </w:rPr>
      </w:pPr>
      <w:r>
        <w:rPr>
          <w:rFonts w:ascii="Arial" w:hAnsi="Arial" w:cs="Arial"/>
          <w:iCs/>
          <w:color w:val="595959"/>
          <w:sz w:val="23"/>
          <w:szCs w:val="23"/>
        </w:rPr>
        <w:t xml:space="preserve">Approved by </w:t>
      </w:r>
      <w:r w:rsidR="00100FFB">
        <w:rPr>
          <w:rFonts w:ascii="Arial" w:hAnsi="Arial" w:cs="Arial"/>
          <w:iCs/>
          <w:color w:val="595959"/>
          <w:sz w:val="23"/>
          <w:szCs w:val="23"/>
        </w:rPr>
        <w:t xml:space="preserve">Bents Green </w:t>
      </w:r>
      <w:r w:rsidR="000C0034">
        <w:rPr>
          <w:rFonts w:ascii="Arial" w:hAnsi="Arial" w:cs="Arial"/>
          <w:iCs/>
          <w:color w:val="595959"/>
          <w:sz w:val="23"/>
          <w:szCs w:val="23"/>
        </w:rPr>
        <w:t xml:space="preserve">Methodist </w:t>
      </w:r>
      <w:r>
        <w:rPr>
          <w:rFonts w:ascii="Arial" w:hAnsi="Arial" w:cs="Arial"/>
          <w:iCs/>
          <w:color w:val="595959"/>
          <w:sz w:val="23"/>
          <w:szCs w:val="23"/>
        </w:rPr>
        <w:t xml:space="preserve">Church </w:t>
      </w:r>
      <w:r w:rsidR="00100FFB">
        <w:rPr>
          <w:rFonts w:ascii="Arial" w:hAnsi="Arial" w:cs="Arial"/>
          <w:iCs/>
          <w:color w:val="595959"/>
          <w:sz w:val="23"/>
          <w:szCs w:val="23"/>
        </w:rPr>
        <w:t>Council</w:t>
      </w:r>
      <w:r>
        <w:rPr>
          <w:rFonts w:ascii="Arial" w:hAnsi="Arial" w:cs="Arial"/>
          <w:iCs/>
          <w:color w:val="595959"/>
          <w:sz w:val="23"/>
          <w:szCs w:val="23"/>
        </w:rPr>
        <w:t xml:space="preserve"> </w:t>
      </w:r>
      <w:r w:rsidR="0091740E">
        <w:rPr>
          <w:rFonts w:ascii="Arial" w:hAnsi="Arial" w:cs="Arial"/>
          <w:iCs/>
          <w:color w:val="595959"/>
          <w:sz w:val="23"/>
          <w:szCs w:val="23"/>
        </w:rPr>
        <w:t>20</w:t>
      </w:r>
      <w:r w:rsidR="00100FFB">
        <w:rPr>
          <w:rFonts w:ascii="Arial" w:hAnsi="Arial" w:cs="Arial"/>
          <w:iCs/>
          <w:color w:val="595959"/>
          <w:sz w:val="23"/>
          <w:szCs w:val="23"/>
        </w:rPr>
        <w:t>/</w:t>
      </w:r>
      <w:r w:rsidR="0091740E">
        <w:rPr>
          <w:rFonts w:ascii="Arial" w:hAnsi="Arial" w:cs="Arial"/>
          <w:iCs/>
          <w:color w:val="595959"/>
          <w:sz w:val="23"/>
          <w:szCs w:val="23"/>
        </w:rPr>
        <w:t>03</w:t>
      </w:r>
      <w:r w:rsidR="00100FFB">
        <w:rPr>
          <w:rFonts w:ascii="Arial" w:hAnsi="Arial" w:cs="Arial"/>
          <w:iCs/>
          <w:color w:val="595959"/>
          <w:sz w:val="23"/>
          <w:szCs w:val="23"/>
        </w:rPr>
        <w:t>/2024.</w:t>
      </w:r>
    </w:p>
    <w:sectPr w:rsidR="001E072F" w:rsidRPr="001E072F" w:rsidSect="000A06F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AC9C3" w14:textId="77777777" w:rsidR="000A06F5" w:rsidRDefault="000A06F5" w:rsidP="003F0568">
      <w:pPr>
        <w:spacing w:after="0" w:line="240" w:lineRule="auto"/>
      </w:pPr>
      <w:r>
        <w:separator/>
      </w:r>
    </w:p>
  </w:endnote>
  <w:endnote w:type="continuationSeparator" w:id="0">
    <w:p w14:paraId="6D59EAEE" w14:textId="77777777" w:rsidR="000A06F5" w:rsidRDefault="000A06F5" w:rsidP="003F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A4005" w14:textId="77777777" w:rsidR="0035750E" w:rsidRDefault="00357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EEA77" w14:textId="77777777" w:rsidR="0035750E" w:rsidRDefault="003575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CD601" w14:textId="77777777" w:rsidR="0035750E" w:rsidRDefault="00357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642AB" w14:textId="77777777" w:rsidR="000A06F5" w:rsidRDefault="000A06F5" w:rsidP="003F0568">
      <w:pPr>
        <w:spacing w:after="0" w:line="240" w:lineRule="auto"/>
      </w:pPr>
      <w:r>
        <w:separator/>
      </w:r>
    </w:p>
  </w:footnote>
  <w:footnote w:type="continuationSeparator" w:id="0">
    <w:p w14:paraId="23A836B4" w14:textId="77777777" w:rsidR="000A06F5" w:rsidRDefault="000A06F5" w:rsidP="003F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AE4E" w14:textId="77777777" w:rsidR="0035750E" w:rsidRDefault="00357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12DD" w14:textId="50933075" w:rsidR="0035750E" w:rsidRDefault="00357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9832" w14:textId="77777777" w:rsidR="0035750E" w:rsidRDefault="00357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42FD"/>
    <w:multiLevelType w:val="hybridMultilevel"/>
    <w:tmpl w:val="B2EED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C0154"/>
    <w:multiLevelType w:val="hybridMultilevel"/>
    <w:tmpl w:val="BAF87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854CC"/>
    <w:multiLevelType w:val="hybridMultilevel"/>
    <w:tmpl w:val="B6D6BB8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DDE2C90"/>
    <w:multiLevelType w:val="multilevel"/>
    <w:tmpl w:val="96DA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249F4"/>
    <w:multiLevelType w:val="multilevel"/>
    <w:tmpl w:val="AE90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77855"/>
    <w:multiLevelType w:val="hybridMultilevel"/>
    <w:tmpl w:val="9E021DB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F5D450B"/>
    <w:multiLevelType w:val="hybridMultilevel"/>
    <w:tmpl w:val="D2C67892"/>
    <w:lvl w:ilvl="0" w:tplc="08090001">
      <w:start w:val="1"/>
      <w:numFmt w:val="bullet"/>
      <w:lvlText w:val=""/>
      <w:lvlJc w:val="left"/>
      <w:pPr>
        <w:ind w:left="1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C3863E1"/>
    <w:multiLevelType w:val="hybridMultilevel"/>
    <w:tmpl w:val="3B7684A6"/>
    <w:lvl w:ilvl="0" w:tplc="FDFC3FDC">
      <w:start w:val="1"/>
      <w:numFmt w:val="decimal"/>
      <w:lvlText w:val="%1."/>
      <w:lvlJc w:val="left"/>
      <w:pPr>
        <w:ind w:left="1799" w:hanging="360"/>
      </w:pPr>
      <w:rPr>
        <w:b/>
        <w:bCs/>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4ADF1BA3"/>
    <w:multiLevelType w:val="multilevel"/>
    <w:tmpl w:val="F874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C37507"/>
    <w:multiLevelType w:val="hybridMultilevel"/>
    <w:tmpl w:val="BB22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3532F"/>
    <w:multiLevelType w:val="multilevel"/>
    <w:tmpl w:val="005A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194F0C"/>
    <w:multiLevelType w:val="hybridMultilevel"/>
    <w:tmpl w:val="A6FC958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56815BF"/>
    <w:multiLevelType w:val="hybridMultilevel"/>
    <w:tmpl w:val="FD9A8C44"/>
    <w:lvl w:ilvl="0" w:tplc="9B7A3E06">
      <w:start w:val="1"/>
      <w:numFmt w:val="lowerLetter"/>
      <w:lvlText w:val="(%1)"/>
      <w:lvlJc w:val="left"/>
      <w:pPr>
        <w:ind w:left="786"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71F17B57"/>
    <w:multiLevelType w:val="hybridMultilevel"/>
    <w:tmpl w:val="2524588C"/>
    <w:lvl w:ilvl="0" w:tplc="B9046F10">
      <w:start w:val="1"/>
      <w:numFmt w:val="decimal"/>
      <w:lvlText w:val="%1."/>
      <w:lvlJc w:val="left"/>
      <w:pPr>
        <w:ind w:left="1079" w:hanging="360"/>
      </w:pPr>
      <w:rPr>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7614271D"/>
    <w:multiLevelType w:val="hybridMultilevel"/>
    <w:tmpl w:val="BAF87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EC5D89"/>
    <w:multiLevelType w:val="hybridMultilevel"/>
    <w:tmpl w:val="1F1CE92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7C59446C"/>
    <w:multiLevelType w:val="multilevel"/>
    <w:tmpl w:val="FAF2E3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70441204">
    <w:abstractNumId w:val="16"/>
  </w:num>
  <w:num w:numId="2" w16cid:durableId="1216510072">
    <w:abstractNumId w:val="14"/>
  </w:num>
  <w:num w:numId="3" w16cid:durableId="1977098536">
    <w:abstractNumId w:val="1"/>
  </w:num>
  <w:num w:numId="4" w16cid:durableId="7218254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3695779">
    <w:abstractNumId w:val="13"/>
  </w:num>
  <w:num w:numId="6" w16cid:durableId="1244757656">
    <w:abstractNumId w:val="6"/>
  </w:num>
  <w:num w:numId="7" w16cid:durableId="1935895718">
    <w:abstractNumId w:val="7"/>
  </w:num>
  <w:num w:numId="8" w16cid:durableId="1961645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31097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875037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809236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805036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0027897">
    <w:abstractNumId w:val="13"/>
  </w:num>
  <w:num w:numId="14" w16cid:durableId="1840535813">
    <w:abstractNumId w:val="2"/>
  </w:num>
  <w:num w:numId="15" w16cid:durableId="1726296379">
    <w:abstractNumId w:val="4"/>
  </w:num>
  <w:num w:numId="16" w16cid:durableId="1736127025">
    <w:abstractNumId w:val="10"/>
  </w:num>
  <w:num w:numId="17" w16cid:durableId="1212379608">
    <w:abstractNumId w:val="3"/>
  </w:num>
  <w:num w:numId="18" w16cid:durableId="1066149457">
    <w:abstractNumId w:val="8"/>
  </w:num>
  <w:num w:numId="19" w16cid:durableId="862281057">
    <w:abstractNumId w:val="0"/>
  </w:num>
  <w:num w:numId="20" w16cid:durableId="1932012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46B0"/>
    <w:rsid w:val="00004E63"/>
    <w:rsid w:val="00012CBE"/>
    <w:rsid w:val="00021483"/>
    <w:rsid w:val="0003523B"/>
    <w:rsid w:val="00041B44"/>
    <w:rsid w:val="000428E2"/>
    <w:rsid w:val="00091156"/>
    <w:rsid w:val="000A06F5"/>
    <w:rsid w:val="000C0034"/>
    <w:rsid w:val="000D2919"/>
    <w:rsid w:val="000D3AD2"/>
    <w:rsid w:val="00100FFB"/>
    <w:rsid w:val="00110352"/>
    <w:rsid w:val="0011293B"/>
    <w:rsid w:val="0012410D"/>
    <w:rsid w:val="00153263"/>
    <w:rsid w:val="001C49E0"/>
    <w:rsid w:val="001C6C55"/>
    <w:rsid w:val="001D1597"/>
    <w:rsid w:val="001E072F"/>
    <w:rsid w:val="001F655F"/>
    <w:rsid w:val="00207DBB"/>
    <w:rsid w:val="00220755"/>
    <w:rsid w:val="00224358"/>
    <w:rsid w:val="0022438C"/>
    <w:rsid w:val="00256AD1"/>
    <w:rsid w:val="00261014"/>
    <w:rsid w:val="00284BE4"/>
    <w:rsid w:val="0028556C"/>
    <w:rsid w:val="00286C27"/>
    <w:rsid w:val="00294A47"/>
    <w:rsid w:val="00296E31"/>
    <w:rsid w:val="00297AE5"/>
    <w:rsid w:val="002C1C39"/>
    <w:rsid w:val="002D5165"/>
    <w:rsid w:val="002E2129"/>
    <w:rsid w:val="002E74F1"/>
    <w:rsid w:val="00345F1E"/>
    <w:rsid w:val="0035750E"/>
    <w:rsid w:val="00380D81"/>
    <w:rsid w:val="0038296F"/>
    <w:rsid w:val="00396734"/>
    <w:rsid w:val="003A70E7"/>
    <w:rsid w:val="003A7877"/>
    <w:rsid w:val="003B54EB"/>
    <w:rsid w:val="003C2B1D"/>
    <w:rsid w:val="003C3F80"/>
    <w:rsid w:val="003C7963"/>
    <w:rsid w:val="003F0568"/>
    <w:rsid w:val="003F1F83"/>
    <w:rsid w:val="004166B9"/>
    <w:rsid w:val="00426ADF"/>
    <w:rsid w:val="00442754"/>
    <w:rsid w:val="00442D9C"/>
    <w:rsid w:val="00453C32"/>
    <w:rsid w:val="004558EF"/>
    <w:rsid w:val="004652DA"/>
    <w:rsid w:val="004806CF"/>
    <w:rsid w:val="00497F28"/>
    <w:rsid w:val="004C3B53"/>
    <w:rsid w:val="004F0A6C"/>
    <w:rsid w:val="00500F25"/>
    <w:rsid w:val="00501CC1"/>
    <w:rsid w:val="00524BE5"/>
    <w:rsid w:val="00555655"/>
    <w:rsid w:val="00555962"/>
    <w:rsid w:val="005A2FA6"/>
    <w:rsid w:val="005A4946"/>
    <w:rsid w:val="005B2482"/>
    <w:rsid w:val="005B39FC"/>
    <w:rsid w:val="005B7FB0"/>
    <w:rsid w:val="005C183D"/>
    <w:rsid w:val="005D5CE7"/>
    <w:rsid w:val="005D6B0D"/>
    <w:rsid w:val="00621CE8"/>
    <w:rsid w:val="0063226F"/>
    <w:rsid w:val="00654B3F"/>
    <w:rsid w:val="0066781D"/>
    <w:rsid w:val="00667938"/>
    <w:rsid w:val="00682A38"/>
    <w:rsid w:val="006A46B0"/>
    <w:rsid w:val="006B33E6"/>
    <w:rsid w:val="006C795F"/>
    <w:rsid w:val="006D209C"/>
    <w:rsid w:val="006D4B70"/>
    <w:rsid w:val="0070136D"/>
    <w:rsid w:val="00703964"/>
    <w:rsid w:val="007155E2"/>
    <w:rsid w:val="00726089"/>
    <w:rsid w:val="00734B15"/>
    <w:rsid w:val="007446ED"/>
    <w:rsid w:val="00753404"/>
    <w:rsid w:val="00766521"/>
    <w:rsid w:val="00772E0D"/>
    <w:rsid w:val="00794A8F"/>
    <w:rsid w:val="007A59F0"/>
    <w:rsid w:val="007B542D"/>
    <w:rsid w:val="007C503B"/>
    <w:rsid w:val="007F17E9"/>
    <w:rsid w:val="007F7A90"/>
    <w:rsid w:val="00803FAE"/>
    <w:rsid w:val="00811624"/>
    <w:rsid w:val="00825B2C"/>
    <w:rsid w:val="00835771"/>
    <w:rsid w:val="008434DF"/>
    <w:rsid w:val="008508CE"/>
    <w:rsid w:val="00855008"/>
    <w:rsid w:val="0087108A"/>
    <w:rsid w:val="00877AC5"/>
    <w:rsid w:val="008A084F"/>
    <w:rsid w:val="008A25FE"/>
    <w:rsid w:val="008A7C8A"/>
    <w:rsid w:val="008C6A8A"/>
    <w:rsid w:val="008C7DE8"/>
    <w:rsid w:val="008E7554"/>
    <w:rsid w:val="008F06BD"/>
    <w:rsid w:val="008F59E5"/>
    <w:rsid w:val="0090646E"/>
    <w:rsid w:val="009129BC"/>
    <w:rsid w:val="0091740E"/>
    <w:rsid w:val="00962D97"/>
    <w:rsid w:val="009801C7"/>
    <w:rsid w:val="00981D8D"/>
    <w:rsid w:val="00981FD2"/>
    <w:rsid w:val="009878DD"/>
    <w:rsid w:val="009A1F07"/>
    <w:rsid w:val="009B1F11"/>
    <w:rsid w:val="009B26A3"/>
    <w:rsid w:val="009B378F"/>
    <w:rsid w:val="009D10DC"/>
    <w:rsid w:val="009F2E8C"/>
    <w:rsid w:val="00A01F7B"/>
    <w:rsid w:val="00A02F63"/>
    <w:rsid w:val="00A33E96"/>
    <w:rsid w:val="00A3744E"/>
    <w:rsid w:val="00A4254B"/>
    <w:rsid w:val="00A428D2"/>
    <w:rsid w:val="00A74023"/>
    <w:rsid w:val="00A8728C"/>
    <w:rsid w:val="00AA4714"/>
    <w:rsid w:val="00AA5D02"/>
    <w:rsid w:val="00AB791F"/>
    <w:rsid w:val="00AC2847"/>
    <w:rsid w:val="00AE36FD"/>
    <w:rsid w:val="00AE4C50"/>
    <w:rsid w:val="00B04C59"/>
    <w:rsid w:val="00B1724E"/>
    <w:rsid w:val="00B23D02"/>
    <w:rsid w:val="00B26CB8"/>
    <w:rsid w:val="00B46F34"/>
    <w:rsid w:val="00B50614"/>
    <w:rsid w:val="00B61209"/>
    <w:rsid w:val="00B63473"/>
    <w:rsid w:val="00B67DDB"/>
    <w:rsid w:val="00B85124"/>
    <w:rsid w:val="00B969FC"/>
    <w:rsid w:val="00BA60D3"/>
    <w:rsid w:val="00BB1414"/>
    <w:rsid w:val="00BB7A31"/>
    <w:rsid w:val="00BC0776"/>
    <w:rsid w:val="00BC16DA"/>
    <w:rsid w:val="00BE3718"/>
    <w:rsid w:val="00C104AF"/>
    <w:rsid w:val="00C12428"/>
    <w:rsid w:val="00C128A7"/>
    <w:rsid w:val="00C24F93"/>
    <w:rsid w:val="00C26E8E"/>
    <w:rsid w:val="00C44138"/>
    <w:rsid w:val="00C53171"/>
    <w:rsid w:val="00C571C9"/>
    <w:rsid w:val="00C731E6"/>
    <w:rsid w:val="00C75379"/>
    <w:rsid w:val="00C81EC8"/>
    <w:rsid w:val="00C840C9"/>
    <w:rsid w:val="00C85249"/>
    <w:rsid w:val="00CB5EAE"/>
    <w:rsid w:val="00CB671F"/>
    <w:rsid w:val="00CC5569"/>
    <w:rsid w:val="00CD4849"/>
    <w:rsid w:val="00CE1274"/>
    <w:rsid w:val="00CE7BCD"/>
    <w:rsid w:val="00D01A63"/>
    <w:rsid w:val="00D07768"/>
    <w:rsid w:val="00D242B1"/>
    <w:rsid w:val="00D2539F"/>
    <w:rsid w:val="00D44DB1"/>
    <w:rsid w:val="00D61F86"/>
    <w:rsid w:val="00D6766B"/>
    <w:rsid w:val="00D748C4"/>
    <w:rsid w:val="00D81DDC"/>
    <w:rsid w:val="00D845D5"/>
    <w:rsid w:val="00DA407F"/>
    <w:rsid w:val="00DA4D54"/>
    <w:rsid w:val="00DC5BC5"/>
    <w:rsid w:val="00DD072D"/>
    <w:rsid w:val="00DD5602"/>
    <w:rsid w:val="00DE748E"/>
    <w:rsid w:val="00DF4BBB"/>
    <w:rsid w:val="00E06828"/>
    <w:rsid w:val="00E12AD3"/>
    <w:rsid w:val="00E46209"/>
    <w:rsid w:val="00E6742A"/>
    <w:rsid w:val="00E859AD"/>
    <w:rsid w:val="00EA0F97"/>
    <w:rsid w:val="00EA33FD"/>
    <w:rsid w:val="00EE02A5"/>
    <w:rsid w:val="00EE46DB"/>
    <w:rsid w:val="00EF07EA"/>
    <w:rsid w:val="00EF15BD"/>
    <w:rsid w:val="00EF70BC"/>
    <w:rsid w:val="00F12CC6"/>
    <w:rsid w:val="00F16FCF"/>
    <w:rsid w:val="00F2370E"/>
    <w:rsid w:val="00F24C7C"/>
    <w:rsid w:val="00F31D8C"/>
    <w:rsid w:val="00F357EB"/>
    <w:rsid w:val="00F35A12"/>
    <w:rsid w:val="00F43BDB"/>
    <w:rsid w:val="00F71075"/>
    <w:rsid w:val="00F91B9D"/>
    <w:rsid w:val="00F938E5"/>
    <w:rsid w:val="00FC5DDF"/>
    <w:rsid w:val="00FE11F9"/>
    <w:rsid w:val="00FE7395"/>
    <w:rsid w:val="00FE79CD"/>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18DFF"/>
  <w15:chartTrackingRefBased/>
  <w15:docId w15:val="{E9611CCD-D2C2-44B2-B11E-21C3C296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6B0"/>
    <w:pPr>
      <w:spacing w:after="200" w:line="276" w:lineRule="auto"/>
    </w:pPr>
    <w:rPr>
      <w:sz w:val="22"/>
      <w:szCs w:val="22"/>
      <w:lang w:eastAsia="en-US"/>
    </w:rPr>
  </w:style>
  <w:style w:type="paragraph" w:styleId="Heading2">
    <w:name w:val="heading 2"/>
    <w:basedOn w:val="Normal"/>
    <w:next w:val="Normal"/>
    <w:link w:val="Heading2Char"/>
    <w:qFormat/>
    <w:rsid w:val="006A46B0"/>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A46B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F0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568"/>
  </w:style>
  <w:style w:type="paragraph" w:styleId="Footer">
    <w:name w:val="footer"/>
    <w:basedOn w:val="Normal"/>
    <w:link w:val="FooterChar"/>
    <w:uiPriority w:val="99"/>
    <w:unhideWhenUsed/>
    <w:rsid w:val="003F0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568"/>
  </w:style>
  <w:style w:type="paragraph" w:styleId="BalloonText">
    <w:name w:val="Balloon Text"/>
    <w:basedOn w:val="Normal"/>
    <w:link w:val="BalloonTextChar"/>
    <w:uiPriority w:val="99"/>
    <w:semiHidden/>
    <w:unhideWhenUsed/>
    <w:rsid w:val="003F05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0568"/>
    <w:rPr>
      <w:rFonts w:ascii="Tahoma" w:hAnsi="Tahoma" w:cs="Tahoma"/>
      <w:sz w:val="16"/>
      <w:szCs w:val="16"/>
    </w:rPr>
  </w:style>
  <w:style w:type="paragraph" w:styleId="ListParagraph">
    <w:name w:val="List Paragraph"/>
    <w:basedOn w:val="Normal"/>
    <w:uiPriority w:val="34"/>
    <w:qFormat/>
    <w:rsid w:val="00F2370E"/>
    <w:pPr>
      <w:ind w:left="720"/>
    </w:pPr>
  </w:style>
  <w:style w:type="paragraph" w:styleId="NoSpacing">
    <w:name w:val="No Spacing"/>
    <w:uiPriority w:val="1"/>
    <w:qFormat/>
    <w:rsid w:val="00B1724E"/>
    <w:rPr>
      <w:sz w:val="22"/>
      <w:szCs w:val="22"/>
      <w:lang w:eastAsia="en-US"/>
    </w:rPr>
  </w:style>
  <w:style w:type="paragraph" w:styleId="NormalWeb">
    <w:name w:val="Normal (Web)"/>
    <w:basedOn w:val="Normal"/>
    <w:uiPriority w:val="99"/>
    <w:unhideWhenUsed/>
    <w:rsid w:val="00981D8D"/>
    <w:pPr>
      <w:spacing w:after="0" w:line="240" w:lineRule="auto"/>
    </w:pPr>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EF15BD"/>
    <w:pPr>
      <w:spacing w:after="0" w:line="240" w:lineRule="auto"/>
    </w:pPr>
    <w:rPr>
      <w:sz w:val="20"/>
      <w:szCs w:val="20"/>
    </w:rPr>
  </w:style>
  <w:style w:type="character" w:customStyle="1" w:styleId="FootnoteTextChar">
    <w:name w:val="Footnote Text Char"/>
    <w:link w:val="FootnoteText"/>
    <w:uiPriority w:val="99"/>
    <w:semiHidden/>
    <w:rsid w:val="00EF15BD"/>
    <w:rPr>
      <w:lang w:eastAsia="en-US"/>
    </w:rPr>
  </w:style>
  <w:style w:type="character" w:styleId="FootnoteReference">
    <w:name w:val="footnote reference"/>
    <w:uiPriority w:val="99"/>
    <w:semiHidden/>
    <w:unhideWhenUsed/>
    <w:rsid w:val="00EF15BD"/>
    <w:rPr>
      <w:vertAlign w:val="superscript"/>
    </w:rPr>
  </w:style>
  <w:style w:type="character" w:styleId="CommentReference">
    <w:name w:val="annotation reference"/>
    <w:uiPriority w:val="99"/>
    <w:semiHidden/>
    <w:unhideWhenUsed/>
    <w:rsid w:val="005B39FC"/>
    <w:rPr>
      <w:sz w:val="16"/>
      <w:szCs w:val="16"/>
    </w:rPr>
  </w:style>
  <w:style w:type="paragraph" w:styleId="CommentText">
    <w:name w:val="annotation text"/>
    <w:basedOn w:val="Normal"/>
    <w:link w:val="CommentTextChar"/>
    <w:uiPriority w:val="99"/>
    <w:semiHidden/>
    <w:unhideWhenUsed/>
    <w:rsid w:val="005B39FC"/>
    <w:pPr>
      <w:spacing w:line="240" w:lineRule="auto"/>
    </w:pPr>
    <w:rPr>
      <w:sz w:val="20"/>
      <w:szCs w:val="20"/>
    </w:rPr>
  </w:style>
  <w:style w:type="character" w:customStyle="1" w:styleId="CommentTextChar">
    <w:name w:val="Comment Text Char"/>
    <w:link w:val="CommentText"/>
    <w:uiPriority w:val="99"/>
    <w:semiHidden/>
    <w:rsid w:val="005B39FC"/>
    <w:rPr>
      <w:lang w:eastAsia="en-US"/>
    </w:rPr>
  </w:style>
  <w:style w:type="paragraph" w:styleId="CommentSubject">
    <w:name w:val="annotation subject"/>
    <w:basedOn w:val="CommentText"/>
    <w:next w:val="CommentText"/>
    <w:link w:val="CommentSubjectChar"/>
    <w:uiPriority w:val="99"/>
    <w:semiHidden/>
    <w:unhideWhenUsed/>
    <w:rsid w:val="005B39FC"/>
    <w:rPr>
      <w:b/>
      <w:bCs/>
    </w:rPr>
  </w:style>
  <w:style w:type="character" w:customStyle="1" w:styleId="CommentSubjectChar">
    <w:name w:val="Comment Subject Char"/>
    <w:link w:val="CommentSubject"/>
    <w:uiPriority w:val="99"/>
    <w:semiHidden/>
    <w:rsid w:val="005B39FC"/>
    <w:rPr>
      <w:b/>
      <w:bCs/>
      <w:lang w:eastAsia="en-US"/>
    </w:rPr>
  </w:style>
  <w:style w:type="character" w:styleId="Hyperlink">
    <w:name w:val="Hyperlink"/>
    <w:uiPriority w:val="99"/>
    <w:unhideWhenUsed/>
    <w:rsid w:val="00453C32"/>
    <w:rPr>
      <w:color w:val="0000FF"/>
      <w:u w:val="single"/>
    </w:rPr>
  </w:style>
  <w:style w:type="character" w:styleId="FollowedHyperlink">
    <w:name w:val="FollowedHyperlink"/>
    <w:uiPriority w:val="99"/>
    <w:semiHidden/>
    <w:unhideWhenUsed/>
    <w:rsid w:val="0012410D"/>
    <w:rPr>
      <w:color w:val="800080"/>
      <w:u w:val="single"/>
    </w:rPr>
  </w:style>
  <w:style w:type="character" w:customStyle="1" w:styleId="apple-converted-space">
    <w:name w:val="apple-converted-space"/>
    <w:rsid w:val="00B46F34"/>
  </w:style>
  <w:style w:type="character" w:customStyle="1" w:styleId="highlight">
    <w:name w:val="highlight"/>
    <w:rsid w:val="00B46F34"/>
  </w:style>
  <w:style w:type="character" w:styleId="Strong">
    <w:name w:val="Strong"/>
    <w:uiPriority w:val="22"/>
    <w:qFormat/>
    <w:rsid w:val="002D5165"/>
    <w:rPr>
      <w:b/>
      <w:bCs/>
    </w:rPr>
  </w:style>
  <w:style w:type="paragraph" w:styleId="Title">
    <w:name w:val="Title"/>
    <w:basedOn w:val="Normal"/>
    <w:next w:val="Normal"/>
    <w:link w:val="TitleChar"/>
    <w:uiPriority w:val="10"/>
    <w:qFormat/>
    <w:rsid w:val="00F31D8C"/>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F31D8C"/>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7910">
      <w:bodyDiv w:val="1"/>
      <w:marLeft w:val="0"/>
      <w:marRight w:val="0"/>
      <w:marTop w:val="0"/>
      <w:marBottom w:val="0"/>
      <w:divBdr>
        <w:top w:val="none" w:sz="0" w:space="0" w:color="auto"/>
        <w:left w:val="none" w:sz="0" w:space="0" w:color="auto"/>
        <w:bottom w:val="none" w:sz="0" w:space="0" w:color="auto"/>
        <w:right w:val="none" w:sz="0" w:space="0" w:color="auto"/>
      </w:divBdr>
    </w:div>
    <w:div w:id="447091559">
      <w:bodyDiv w:val="1"/>
      <w:marLeft w:val="0"/>
      <w:marRight w:val="0"/>
      <w:marTop w:val="0"/>
      <w:marBottom w:val="0"/>
      <w:divBdr>
        <w:top w:val="none" w:sz="0" w:space="0" w:color="auto"/>
        <w:left w:val="none" w:sz="0" w:space="0" w:color="auto"/>
        <w:bottom w:val="none" w:sz="0" w:space="0" w:color="auto"/>
        <w:right w:val="none" w:sz="0" w:space="0" w:color="auto"/>
      </w:divBdr>
    </w:div>
    <w:div w:id="648946023">
      <w:bodyDiv w:val="1"/>
      <w:marLeft w:val="0"/>
      <w:marRight w:val="0"/>
      <w:marTop w:val="0"/>
      <w:marBottom w:val="0"/>
      <w:divBdr>
        <w:top w:val="none" w:sz="0" w:space="0" w:color="auto"/>
        <w:left w:val="none" w:sz="0" w:space="0" w:color="auto"/>
        <w:bottom w:val="none" w:sz="0" w:space="0" w:color="auto"/>
        <w:right w:val="none" w:sz="0" w:space="0" w:color="auto"/>
      </w:divBdr>
    </w:div>
    <w:div w:id="896206913">
      <w:bodyDiv w:val="1"/>
      <w:marLeft w:val="0"/>
      <w:marRight w:val="0"/>
      <w:marTop w:val="0"/>
      <w:marBottom w:val="0"/>
      <w:divBdr>
        <w:top w:val="none" w:sz="0" w:space="0" w:color="auto"/>
        <w:left w:val="none" w:sz="0" w:space="0" w:color="auto"/>
        <w:bottom w:val="none" w:sz="0" w:space="0" w:color="auto"/>
        <w:right w:val="none" w:sz="0" w:space="0" w:color="auto"/>
      </w:divBdr>
    </w:div>
    <w:div w:id="969287497">
      <w:bodyDiv w:val="1"/>
      <w:marLeft w:val="0"/>
      <w:marRight w:val="0"/>
      <w:marTop w:val="0"/>
      <w:marBottom w:val="0"/>
      <w:divBdr>
        <w:top w:val="none" w:sz="0" w:space="0" w:color="auto"/>
        <w:left w:val="none" w:sz="0" w:space="0" w:color="auto"/>
        <w:bottom w:val="none" w:sz="0" w:space="0" w:color="auto"/>
        <w:right w:val="none" w:sz="0" w:space="0" w:color="auto"/>
      </w:divBdr>
    </w:div>
    <w:div w:id="1061637674">
      <w:bodyDiv w:val="1"/>
      <w:marLeft w:val="0"/>
      <w:marRight w:val="0"/>
      <w:marTop w:val="0"/>
      <w:marBottom w:val="0"/>
      <w:divBdr>
        <w:top w:val="none" w:sz="0" w:space="0" w:color="auto"/>
        <w:left w:val="none" w:sz="0" w:space="0" w:color="auto"/>
        <w:bottom w:val="none" w:sz="0" w:space="0" w:color="auto"/>
        <w:right w:val="none" w:sz="0" w:space="0" w:color="auto"/>
      </w:divBdr>
    </w:div>
    <w:div w:id="1335960294">
      <w:bodyDiv w:val="1"/>
      <w:marLeft w:val="0"/>
      <w:marRight w:val="0"/>
      <w:marTop w:val="0"/>
      <w:marBottom w:val="0"/>
      <w:divBdr>
        <w:top w:val="none" w:sz="0" w:space="0" w:color="auto"/>
        <w:left w:val="none" w:sz="0" w:space="0" w:color="auto"/>
        <w:bottom w:val="none" w:sz="0" w:space="0" w:color="auto"/>
        <w:right w:val="none" w:sz="0" w:space="0" w:color="auto"/>
      </w:divBdr>
    </w:div>
    <w:div w:id="15982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perthr.co.uk/glossary/protected-characteristic/15005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ethodist.org.uk/media/21966/conf-2021-56-strategy-for-justice-dignity-and-solidarity-working-towards-a-fully-inclusive-methodist-church.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10651</CharactersWithSpaces>
  <SharedDoc>false</SharedDoc>
  <HLinks>
    <vt:vector size="12" baseType="variant">
      <vt:variant>
        <vt:i4>3342368</vt:i4>
      </vt:variant>
      <vt:variant>
        <vt:i4>3</vt:i4>
      </vt:variant>
      <vt:variant>
        <vt:i4>0</vt:i4>
      </vt:variant>
      <vt:variant>
        <vt:i4>5</vt:i4>
      </vt:variant>
      <vt:variant>
        <vt:lpwstr>https://www.xperthr.co.uk/glossary/protected-characteristic/150052/</vt:lpwstr>
      </vt:variant>
      <vt:variant>
        <vt:lpwstr/>
      </vt:variant>
      <vt:variant>
        <vt:i4>589828</vt:i4>
      </vt:variant>
      <vt:variant>
        <vt:i4>0</vt:i4>
      </vt:variant>
      <vt:variant>
        <vt:i4>0</vt:i4>
      </vt:variant>
      <vt:variant>
        <vt:i4>5</vt:i4>
      </vt:variant>
      <vt:variant>
        <vt:lpwstr>https://www.methodist.org.uk/media/21966/conf-2021-56-strategy-for-justice-dignity-and-solidarity-working-towards-a-fully-inclusive-methodist-church.pdf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mcgoverna</dc:creator>
  <cp:keywords/>
  <cp:lastModifiedBy>Diane Hallatt</cp:lastModifiedBy>
  <cp:revision>2</cp:revision>
  <cp:lastPrinted>2024-02-06T15:44:00Z</cp:lastPrinted>
  <dcterms:created xsi:type="dcterms:W3CDTF">2024-03-21T11:11:00Z</dcterms:created>
  <dcterms:modified xsi:type="dcterms:W3CDTF">2024-03-21T11:11:00Z</dcterms:modified>
</cp:coreProperties>
</file>