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07F35" w14:textId="7F7342CB" w:rsidR="00D90093" w:rsidRPr="002C0FA6" w:rsidRDefault="00954229">
      <w:pPr>
        <w:rPr>
          <w:b/>
          <w:bCs/>
          <w:sz w:val="48"/>
          <w:szCs w:val="48"/>
          <w:lang w:val="en-US"/>
        </w:rPr>
      </w:pPr>
      <w:r w:rsidRPr="002C0FA6">
        <w:rPr>
          <w:b/>
          <w:bCs/>
          <w:sz w:val="48"/>
          <w:szCs w:val="48"/>
          <w:lang w:val="en-US"/>
        </w:rPr>
        <w:t>Bents Green Church – Personal Data Breach Policy</w:t>
      </w:r>
    </w:p>
    <w:p w14:paraId="5131E28C" w14:textId="77777777" w:rsidR="00954229" w:rsidRDefault="00954229">
      <w:pPr>
        <w:rPr>
          <w:lang w:val="en-US"/>
        </w:rPr>
      </w:pPr>
    </w:p>
    <w:p w14:paraId="7D342F19" w14:textId="452FF101" w:rsidR="00954229" w:rsidRPr="00EA35C2" w:rsidRDefault="00954229">
      <w:pPr>
        <w:rPr>
          <w:i/>
          <w:iCs/>
          <w:lang w:val="en-US"/>
        </w:rPr>
      </w:pPr>
      <w:r w:rsidRPr="00EA35C2">
        <w:rPr>
          <w:i/>
          <w:iCs/>
          <w:lang w:val="en-US"/>
        </w:rPr>
        <w:t xml:space="preserve">This policy has been adapted and modelled on the Interim Personal Data Breach Policy </w:t>
      </w:r>
      <w:r w:rsidR="00A31F2B">
        <w:rPr>
          <w:i/>
          <w:iCs/>
          <w:lang w:val="en-US"/>
        </w:rPr>
        <w:t xml:space="preserve">of </w:t>
      </w:r>
      <w:r w:rsidRPr="00EA35C2">
        <w:rPr>
          <w:i/>
          <w:iCs/>
          <w:lang w:val="en-US"/>
        </w:rPr>
        <w:t>the Methodist Church</w:t>
      </w:r>
    </w:p>
    <w:p w14:paraId="61568CF8" w14:textId="77777777" w:rsidR="00A31F2B" w:rsidRDefault="00A31F2B">
      <w:pPr>
        <w:rPr>
          <w:lang w:val="en-US"/>
        </w:rPr>
      </w:pPr>
    </w:p>
    <w:p w14:paraId="2D83BF7C" w14:textId="5B3D7FA4" w:rsidR="00954229" w:rsidRDefault="00954229">
      <w:pPr>
        <w:rPr>
          <w:lang w:val="en-US"/>
        </w:rPr>
      </w:pPr>
      <w:r>
        <w:rPr>
          <w:lang w:val="en-US"/>
        </w:rPr>
        <w:t>In this policy:</w:t>
      </w:r>
    </w:p>
    <w:p w14:paraId="5F84AB19" w14:textId="33441034" w:rsidR="00954229" w:rsidRDefault="00954229">
      <w:pPr>
        <w:rPr>
          <w:lang w:val="en-US"/>
        </w:rPr>
      </w:pPr>
      <w:r>
        <w:rPr>
          <w:lang w:val="en-US"/>
        </w:rPr>
        <w:t>“</w:t>
      </w:r>
      <w:r w:rsidRPr="000F5690">
        <w:rPr>
          <w:b/>
          <w:bCs/>
          <w:lang w:val="en-US"/>
        </w:rPr>
        <w:t>controller</w:t>
      </w:r>
      <w:r>
        <w:rPr>
          <w:lang w:val="en-US"/>
        </w:rPr>
        <w:t>” means the person or organisation that determines when, why and how to process personal data.  It is responsible for establishing practices and policies in line with GDPR and the UK data protection legislation.</w:t>
      </w:r>
    </w:p>
    <w:p w14:paraId="0EBAB044" w14:textId="14D851B8" w:rsidR="00954229" w:rsidRDefault="00954229">
      <w:pPr>
        <w:rPr>
          <w:lang w:val="en-US"/>
        </w:rPr>
      </w:pPr>
      <w:r>
        <w:rPr>
          <w:lang w:val="en-US"/>
        </w:rPr>
        <w:t xml:space="preserve">Trustees for Methodist Church Purposes </w:t>
      </w:r>
      <w:r w:rsidR="00B47029">
        <w:rPr>
          <w:lang w:val="en-US"/>
        </w:rPr>
        <w:t xml:space="preserve">(TMCP) </w:t>
      </w:r>
      <w:r>
        <w:rPr>
          <w:lang w:val="en-US"/>
        </w:rPr>
        <w:t xml:space="preserve">are </w:t>
      </w:r>
      <w:r w:rsidRPr="007F0BD0">
        <w:rPr>
          <w:b/>
          <w:bCs/>
          <w:lang w:val="en-US"/>
        </w:rPr>
        <w:t>controller</w:t>
      </w:r>
      <w:r>
        <w:rPr>
          <w:lang w:val="en-US"/>
        </w:rPr>
        <w:t xml:space="preserve"> for </w:t>
      </w:r>
      <w:r w:rsidRPr="007F0BD0">
        <w:rPr>
          <w:b/>
          <w:bCs/>
          <w:lang w:val="en-US"/>
        </w:rPr>
        <w:t>personal data</w:t>
      </w:r>
      <w:r>
        <w:rPr>
          <w:lang w:val="en-US"/>
        </w:rPr>
        <w:t xml:space="preserve"> used by staff, </w:t>
      </w:r>
      <w:r w:rsidR="000F5690">
        <w:rPr>
          <w:lang w:val="en-US"/>
        </w:rPr>
        <w:t>volunteers</w:t>
      </w:r>
      <w:r>
        <w:rPr>
          <w:lang w:val="en-US"/>
        </w:rPr>
        <w:t xml:space="preserve"> at Local Church, Circuit and District level. This is for routine day to day data protection matters</w:t>
      </w:r>
      <w:r w:rsidRPr="00AC6BC7">
        <w:rPr>
          <w:lang w:val="en-US"/>
        </w:rPr>
        <w:t>.</w:t>
      </w:r>
      <w:r w:rsidR="00AC6BC7" w:rsidRPr="00AC6BC7">
        <w:rPr>
          <w:lang w:val="en-US"/>
        </w:rPr>
        <w:t xml:space="preserve"> </w:t>
      </w:r>
      <w:r w:rsidR="00AC6BC7">
        <w:rPr>
          <w:lang w:val="en-US"/>
        </w:rPr>
        <w:t xml:space="preserve"> </w:t>
      </w:r>
      <w:r w:rsidR="00AC6BC7" w:rsidRPr="00AC6BC7">
        <w:rPr>
          <w:lang w:val="en-US"/>
        </w:rPr>
        <w:t xml:space="preserve">For the purposes of this policy, the </w:t>
      </w:r>
      <w:r w:rsidR="00AC6BC7" w:rsidRPr="00BC51F7">
        <w:rPr>
          <w:b/>
          <w:bCs/>
          <w:lang w:val="en-US"/>
        </w:rPr>
        <w:t>Local Church</w:t>
      </w:r>
      <w:r w:rsidR="00AC6BC7">
        <w:rPr>
          <w:lang w:val="en-US"/>
        </w:rPr>
        <w:t xml:space="preserve"> </w:t>
      </w:r>
      <w:r w:rsidR="00AC6BC7" w:rsidRPr="00AC6BC7">
        <w:rPr>
          <w:lang w:val="en-US"/>
        </w:rPr>
        <w:t xml:space="preserve">is </w:t>
      </w:r>
      <w:r w:rsidR="00AC6BC7" w:rsidRPr="00BC51F7">
        <w:rPr>
          <w:b/>
          <w:bCs/>
          <w:lang w:val="en-US"/>
        </w:rPr>
        <w:t>Bents Green Methodist Church</w:t>
      </w:r>
      <w:r w:rsidR="00AC6BC7">
        <w:rPr>
          <w:lang w:val="en-US"/>
        </w:rPr>
        <w:t>.</w:t>
      </w:r>
    </w:p>
    <w:p w14:paraId="5659F140" w14:textId="78580EA8" w:rsidR="00954229" w:rsidRDefault="00954229">
      <w:pPr>
        <w:rPr>
          <w:lang w:val="en-US"/>
        </w:rPr>
      </w:pPr>
      <w:r>
        <w:rPr>
          <w:lang w:val="en-US"/>
        </w:rPr>
        <w:t xml:space="preserve">The Methodist </w:t>
      </w:r>
      <w:r w:rsidR="000F5690">
        <w:rPr>
          <w:lang w:val="en-US"/>
        </w:rPr>
        <w:t>Church</w:t>
      </w:r>
      <w:r>
        <w:rPr>
          <w:lang w:val="en-US"/>
        </w:rPr>
        <w:t xml:space="preserve"> in Great Britain is the </w:t>
      </w:r>
      <w:r w:rsidRPr="007F0BD0">
        <w:rPr>
          <w:b/>
          <w:bCs/>
          <w:lang w:val="en-US"/>
        </w:rPr>
        <w:t>controller</w:t>
      </w:r>
      <w:r>
        <w:rPr>
          <w:lang w:val="en-US"/>
        </w:rPr>
        <w:t xml:space="preserve"> </w:t>
      </w:r>
      <w:r w:rsidR="000F5690">
        <w:rPr>
          <w:lang w:val="en-US"/>
        </w:rPr>
        <w:t>responsible</w:t>
      </w:r>
      <w:r>
        <w:rPr>
          <w:lang w:val="en-US"/>
        </w:rPr>
        <w:t xml:space="preserve"> for all data protection matters concerning safeguarding and, complaints and </w:t>
      </w:r>
      <w:r w:rsidR="000F5690">
        <w:rPr>
          <w:lang w:val="en-US"/>
        </w:rPr>
        <w:t>discipline</w:t>
      </w:r>
      <w:r>
        <w:rPr>
          <w:lang w:val="en-US"/>
        </w:rPr>
        <w:t xml:space="preserve"> issues for the whole Methodist </w:t>
      </w:r>
      <w:r w:rsidR="000F5690">
        <w:rPr>
          <w:lang w:val="en-US"/>
        </w:rPr>
        <w:t>Church and</w:t>
      </w:r>
      <w:r>
        <w:rPr>
          <w:lang w:val="en-US"/>
        </w:rPr>
        <w:t xml:space="preserve"> other data protection matters for which the </w:t>
      </w:r>
      <w:proofErr w:type="spellStart"/>
      <w:r>
        <w:rPr>
          <w:lang w:val="en-US"/>
        </w:rPr>
        <w:t>Connexional</w:t>
      </w:r>
      <w:proofErr w:type="spellEnd"/>
      <w:r>
        <w:rPr>
          <w:lang w:val="en-US"/>
        </w:rPr>
        <w:t xml:space="preserve"> Team are solely </w:t>
      </w:r>
      <w:r w:rsidR="000F5690">
        <w:rPr>
          <w:lang w:val="en-US"/>
        </w:rPr>
        <w:t>responsible</w:t>
      </w:r>
      <w:r>
        <w:rPr>
          <w:lang w:val="en-US"/>
        </w:rPr>
        <w:t>.</w:t>
      </w:r>
    </w:p>
    <w:p w14:paraId="16DCB662" w14:textId="11E52B38" w:rsidR="00954229" w:rsidRDefault="00954229">
      <w:pPr>
        <w:rPr>
          <w:lang w:val="en-US"/>
        </w:rPr>
      </w:pPr>
      <w:r>
        <w:rPr>
          <w:lang w:val="en-US"/>
        </w:rPr>
        <w:t>The “</w:t>
      </w:r>
      <w:r w:rsidRPr="000F5690">
        <w:rPr>
          <w:b/>
          <w:bCs/>
          <w:lang w:val="en-US"/>
        </w:rPr>
        <w:t>appropriate controller</w:t>
      </w:r>
      <w:r>
        <w:rPr>
          <w:lang w:val="en-US"/>
        </w:rPr>
        <w:t xml:space="preserve">” is the </w:t>
      </w:r>
      <w:r w:rsidRPr="005B5E28">
        <w:rPr>
          <w:b/>
          <w:bCs/>
          <w:lang w:val="en-US"/>
        </w:rPr>
        <w:t>controller</w:t>
      </w:r>
      <w:r>
        <w:rPr>
          <w:lang w:val="en-US"/>
        </w:rPr>
        <w:t xml:space="preserve"> for the matter in hand.</w:t>
      </w:r>
      <w:r w:rsidR="000F5690">
        <w:rPr>
          <w:lang w:val="en-US"/>
        </w:rPr>
        <w:t xml:space="preserve">  </w:t>
      </w:r>
    </w:p>
    <w:p w14:paraId="712D0805" w14:textId="2FA56422" w:rsidR="00954229" w:rsidRDefault="00954229">
      <w:pPr>
        <w:rPr>
          <w:lang w:val="en-US"/>
        </w:rPr>
      </w:pPr>
      <w:r>
        <w:rPr>
          <w:lang w:val="en-US"/>
        </w:rPr>
        <w:t>“</w:t>
      </w:r>
      <w:proofErr w:type="gramStart"/>
      <w:r w:rsidRPr="000F5690">
        <w:rPr>
          <w:b/>
          <w:bCs/>
          <w:lang w:val="en-US"/>
        </w:rPr>
        <w:t>personal</w:t>
      </w:r>
      <w:proofErr w:type="gramEnd"/>
      <w:r w:rsidRPr="000F5690">
        <w:rPr>
          <w:b/>
          <w:bCs/>
          <w:lang w:val="en-US"/>
        </w:rPr>
        <w:t xml:space="preserve"> data</w:t>
      </w:r>
      <w:r>
        <w:rPr>
          <w:lang w:val="en-US"/>
        </w:rPr>
        <w:t xml:space="preserve">” is </w:t>
      </w:r>
      <w:r w:rsidR="000F5690">
        <w:rPr>
          <w:lang w:val="en-US"/>
        </w:rPr>
        <w:t>any</w:t>
      </w:r>
      <w:r>
        <w:rPr>
          <w:lang w:val="en-US"/>
        </w:rPr>
        <w:t xml:space="preserve"> information identifying a living individual or information relating to an individual that can be </w:t>
      </w:r>
      <w:r w:rsidR="000F5690">
        <w:rPr>
          <w:lang w:val="en-US"/>
        </w:rPr>
        <w:t>identified</w:t>
      </w:r>
      <w:r>
        <w:rPr>
          <w:lang w:val="en-US"/>
        </w:rPr>
        <w:t xml:space="preserve"> </w:t>
      </w:r>
      <w:r w:rsidR="00684BBA">
        <w:rPr>
          <w:lang w:val="en-US"/>
        </w:rPr>
        <w:t>from</w:t>
      </w:r>
      <w:r>
        <w:rPr>
          <w:lang w:val="en-US"/>
        </w:rPr>
        <w:t xml:space="preserve"> that information/data (alone or in </w:t>
      </w:r>
      <w:r w:rsidR="000F5690">
        <w:rPr>
          <w:lang w:val="en-US"/>
        </w:rPr>
        <w:t>combination with</w:t>
      </w:r>
      <w:r>
        <w:rPr>
          <w:lang w:val="en-US"/>
        </w:rPr>
        <w:t xml:space="preserve"> other information in your hands or that can be reasonably accessed).  </w:t>
      </w:r>
      <w:r w:rsidRPr="005B5E28">
        <w:rPr>
          <w:b/>
          <w:bCs/>
          <w:lang w:val="en-US"/>
        </w:rPr>
        <w:t>Personal data</w:t>
      </w:r>
      <w:r>
        <w:rPr>
          <w:lang w:val="en-US"/>
        </w:rPr>
        <w:t xml:space="preserve"> can be factual (for example, a name, email </w:t>
      </w:r>
      <w:r w:rsidR="000F5690">
        <w:rPr>
          <w:lang w:val="en-US"/>
        </w:rPr>
        <w:t>address</w:t>
      </w:r>
      <w:r>
        <w:rPr>
          <w:lang w:val="en-US"/>
        </w:rPr>
        <w:t xml:space="preserve">, </w:t>
      </w:r>
      <w:r w:rsidR="00684BBA">
        <w:rPr>
          <w:lang w:val="en-US"/>
        </w:rPr>
        <w:t>location,</w:t>
      </w:r>
      <w:r>
        <w:rPr>
          <w:lang w:val="en-US"/>
        </w:rPr>
        <w:t xml:space="preserve"> or date of birth) or an opinion about that person’s actions or </w:t>
      </w:r>
      <w:r w:rsidR="000F5690">
        <w:rPr>
          <w:lang w:val="en-US"/>
        </w:rPr>
        <w:t>behavior</w:t>
      </w:r>
      <w:r>
        <w:rPr>
          <w:lang w:val="en-US"/>
        </w:rPr>
        <w:t xml:space="preserve">.  Personal information includes </w:t>
      </w:r>
      <w:r w:rsidR="000F5690">
        <w:rPr>
          <w:lang w:val="en-US"/>
        </w:rPr>
        <w:t>an</w:t>
      </w:r>
      <w:r>
        <w:rPr>
          <w:lang w:val="en-US"/>
        </w:rPr>
        <w:t xml:space="preserve"> </w:t>
      </w:r>
      <w:r w:rsidR="000F5690">
        <w:rPr>
          <w:lang w:val="en-US"/>
        </w:rPr>
        <w:t>individual’s</w:t>
      </w:r>
      <w:r>
        <w:rPr>
          <w:lang w:val="en-US"/>
        </w:rPr>
        <w:t xml:space="preserve"> name, address, date of birth, telephone number, email address, a photograph</w:t>
      </w:r>
      <w:r w:rsidR="000F5690">
        <w:rPr>
          <w:lang w:val="en-US"/>
        </w:rPr>
        <w:t xml:space="preserve"> or disability, </w:t>
      </w:r>
      <w:r w:rsidR="00684BBA">
        <w:rPr>
          <w:lang w:val="en-US"/>
        </w:rPr>
        <w:t>health,</w:t>
      </w:r>
      <w:r w:rsidR="000F5690">
        <w:rPr>
          <w:lang w:val="en-US"/>
        </w:rPr>
        <w:t xml:space="preserve"> or ethnicity data.</w:t>
      </w:r>
    </w:p>
    <w:p w14:paraId="7829947F" w14:textId="7186599C" w:rsidR="000F5690" w:rsidRDefault="002C0FA6">
      <w:pPr>
        <w:rPr>
          <w:lang w:val="en-US"/>
        </w:rPr>
      </w:pPr>
      <w:r>
        <w:rPr>
          <w:noProof/>
        </w:rPr>
        <mc:AlternateContent>
          <mc:Choice Requires="wps">
            <w:drawing>
              <wp:anchor distT="0" distB="0" distL="114300" distR="114300" simplePos="0" relativeHeight="251661312" behindDoc="0" locked="0" layoutInCell="1" allowOverlap="1" wp14:anchorId="33FABEDA" wp14:editId="4A28A58A">
                <wp:simplePos x="0" y="0"/>
                <wp:positionH relativeFrom="margin">
                  <wp:align>left</wp:align>
                </wp:positionH>
                <wp:positionV relativeFrom="paragraph">
                  <wp:posOffset>800735</wp:posOffset>
                </wp:positionV>
                <wp:extent cx="6546850" cy="421640"/>
                <wp:effectExtent l="0" t="0" r="25400" b="16510"/>
                <wp:wrapSquare wrapText="bothSides"/>
                <wp:docPr id="161096050" name="Text Box 1"/>
                <wp:cNvGraphicFramePr/>
                <a:graphic xmlns:a="http://schemas.openxmlformats.org/drawingml/2006/main">
                  <a:graphicData uri="http://schemas.microsoft.com/office/word/2010/wordprocessingShape">
                    <wps:wsp>
                      <wps:cNvSpPr txBox="1"/>
                      <wps:spPr>
                        <a:xfrm>
                          <a:off x="0" y="0"/>
                          <a:ext cx="6546850" cy="421640"/>
                        </a:xfrm>
                        <a:prstGeom prst="rect">
                          <a:avLst/>
                        </a:prstGeom>
                        <a:noFill/>
                        <a:ln w="6350">
                          <a:solidFill>
                            <a:prstClr val="black"/>
                          </a:solidFill>
                        </a:ln>
                      </wps:spPr>
                      <wps:txbx>
                        <w:txbxContent>
                          <w:p w14:paraId="4868B325" w14:textId="77777777" w:rsidR="002C0FA6" w:rsidRDefault="002C0FA6" w:rsidP="002C0FA6">
                            <w:pPr>
                              <w:rPr>
                                <w:lang w:val="en-US"/>
                              </w:rPr>
                            </w:pPr>
                            <w:r>
                              <w:rPr>
                                <w:lang w:val="en-US"/>
                              </w:rPr>
                              <w:t xml:space="preserve">A </w:t>
                            </w:r>
                            <w:r w:rsidRPr="00AE6B09">
                              <w:rPr>
                                <w:b/>
                                <w:bCs/>
                                <w:lang w:val="en-US"/>
                              </w:rPr>
                              <w:t>personal data breach</w:t>
                            </w:r>
                            <w:r>
                              <w:rPr>
                                <w:lang w:val="en-US"/>
                              </w:rPr>
                              <w:t xml:space="preserve"> could include, for example, emailing </w:t>
                            </w:r>
                            <w:r w:rsidRPr="00AE6B09">
                              <w:rPr>
                                <w:b/>
                                <w:bCs/>
                                <w:lang w:val="en-US"/>
                              </w:rPr>
                              <w:t>personal data</w:t>
                            </w:r>
                            <w:r>
                              <w:rPr>
                                <w:lang w:val="en-US"/>
                              </w:rPr>
                              <w:t xml:space="preserve"> to the wrong person; or leaving </w:t>
                            </w:r>
                            <w:r w:rsidRPr="00AE6B09">
                              <w:rPr>
                                <w:b/>
                                <w:bCs/>
                                <w:lang w:val="en-US"/>
                              </w:rPr>
                              <w:t>personal data</w:t>
                            </w:r>
                            <w:r>
                              <w:rPr>
                                <w:lang w:val="en-US"/>
                              </w:rPr>
                              <w:t xml:space="preserve"> in a public place where others can access it or losing a laptop or USB stick.</w:t>
                            </w:r>
                          </w:p>
                          <w:p w14:paraId="72DA611F" w14:textId="77777777" w:rsidR="00B32430" w:rsidRDefault="00B32430" w:rsidP="002C0FA6">
                            <w:pPr>
                              <w:rPr>
                                <w:lang w:val="en-US"/>
                              </w:rPr>
                            </w:pPr>
                          </w:p>
                          <w:p w14:paraId="6EE8D741" w14:textId="77777777" w:rsidR="002C0FA6" w:rsidRPr="001141A3" w:rsidRDefault="002C0FA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ABEDA" id="_x0000_t202" coordsize="21600,21600" o:spt="202" path="m,l,21600r21600,l21600,xe">
                <v:stroke joinstyle="miter"/>
                <v:path gradientshapeok="t" o:connecttype="rect"/>
              </v:shapetype>
              <v:shape id="Text Box 1" o:spid="_x0000_s1026" type="#_x0000_t202" style="position:absolute;margin-left:0;margin-top:63.05pt;width:515.5pt;height:33.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" filled="f" strokeweight=".5pt">
                <v:textbox>
                  <w:txbxContent>
                    <w:p w14:paraId="4868B325" w14:textId="77777777" w:rsidR="002C0FA6" w:rsidRDefault="002C0FA6" w:rsidP="002C0FA6">
                      <w:pPr>
                        <w:rPr>
                          <w:lang w:val="en-US"/>
                        </w:rPr>
                      </w:pPr>
                      <w:r>
                        <w:rPr>
                          <w:lang w:val="en-US"/>
                        </w:rPr>
                        <w:t xml:space="preserve">A </w:t>
                      </w:r>
                      <w:r w:rsidRPr="00AE6B09">
                        <w:rPr>
                          <w:b/>
                          <w:bCs/>
                          <w:lang w:val="en-US"/>
                        </w:rPr>
                        <w:t>personal data breach</w:t>
                      </w:r>
                      <w:r>
                        <w:rPr>
                          <w:lang w:val="en-US"/>
                        </w:rPr>
                        <w:t xml:space="preserve"> could include, for example, emailing </w:t>
                      </w:r>
                      <w:r w:rsidRPr="00AE6B09">
                        <w:rPr>
                          <w:b/>
                          <w:bCs/>
                          <w:lang w:val="en-US"/>
                        </w:rPr>
                        <w:t>personal data</w:t>
                      </w:r>
                      <w:r>
                        <w:rPr>
                          <w:lang w:val="en-US"/>
                        </w:rPr>
                        <w:t xml:space="preserve"> to the wrong person; or leaving </w:t>
                      </w:r>
                      <w:r w:rsidRPr="00AE6B09">
                        <w:rPr>
                          <w:b/>
                          <w:bCs/>
                          <w:lang w:val="en-US"/>
                        </w:rPr>
                        <w:t>personal data</w:t>
                      </w:r>
                      <w:r>
                        <w:rPr>
                          <w:lang w:val="en-US"/>
                        </w:rPr>
                        <w:t xml:space="preserve"> in a public place where others can access it or losing a laptop or USB stick.</w:t>
                      </w:r>
                    </w:p>
                    <w:p w14:paraId="72DA611F" w14:textId="77777777" w:rsidR="00B32430" w:rsidRDefault="00B32430" w:rsidP="002C0FA6">
                      <w:pPr>
                        <w:rPr>
                          <w:lang w:val="en-US"/>
                        </w:rPr>
                      </w:pPr>
                    </w:p>
                    <w:p w14:paraId="6EE8D741" w14:textId="77777777" w:rsidR="002C0FA6" w:rsidRPr="001141A3" w:rsidRDefault="002C0FA6">
                      <w:pPr>
                        <w:rPr>
                          <w:lang w:val="en-US"/>
                        </w:rPr>
                      </w:pPr>
                    </w:p>
                  </w:txbxContent>
                </v:textbox>
                <w10:wrap type="square" anchorx="margin"/>
              </v:shape>
            </w:pict>
          </mc:Fallback>
        </mc:AlternateContent>
      </w:r>
      <w:r w:rsidR="000F5690">
        <w:rPr>
          <w:lang w:val="en-US"/>
        </w:rPr>
        <w:t>“</w:t>
      </w:r>
      <w:proofErr w:type="gramStart"/>
      <w:r w:rsidR="000F5690" w:rsidRPr="00684BBA">
        <w:rPr>
          <w:b/>
          <w:bCs/>
          <w:lang w:val="en-US"/>
        </w:rPr>
        <w:t>personal</w:t>
      </w:r>
      <w:proofErr w:type="gramEnd"/>
      <w:r w:rsidR="000F5690" w:rsidRPr="00684BBA">
        <w:rPr>
          <w:b/>
          <w:bCs/>
          <w:lang w:val="en-US"/>
        </w:rPr>
        <w:t xml:space="preserve"> data breach</w:t>
      </w:r>
      <w:r w:rsidR="000F5690">
        <w:rPr>
          <w:lang w:val="en-US"/>
        </w:rPr>
        <w:t>”</w:t>
      </w:r>
      <w:r w:rsidR="00185DC2">
        <w:rPr>
          <w:lang w:val="en-US"/>
        </w:rPr>
        <w:t xml:space="preserve"> is a</w:t>
      </w:r>
      <w:r w:rsidR="00684BBA">
        <w:rPr>
          <w:lang w:val="en-US"/>
        </w:rPr>
        <w:t>n</w:t>
      </w:r>
      <w:r w:rsidR="00185DC2">
        <w:rPr>
          <w:lang w:val="en-US"/>
        </w:rPr>
        <w:t>y act or omission</w:t>
      </w:r>
      <w:r w:rsidR="00B900F3">
        <w:rPr>
          <w:lang w:val="en-US"/>
        </w:rPr>
        <w:t xml:space="preserve"> that compromises the security, confidentiality, integrity or availability of </w:t>
      </w:r>
      <w:r w:rsidR="00B900F3" w:rsidRPr="005B5E28">
        <w:rPr>
          <w:b/>
          <w:bCs/>
          <w:lang w:val="en-US"/>
        </w:rPr>
        <w:t>personal data</w:t>
      </w:r>
      <w:r w:rsidR="00B900F3">
        <w:rPr>
          <w:lang w:val="en-US"/>
        </w:rPr>
        <w:t xml:space="preserve"> or the physical, technical</w:t>
      </w:r>
      <w:r w:rsidR="00C40FD2">
        <w:rPr>
          <w:lang w:val="en-US"/>
        </w:rPr>
        <w:t xml:space="preserve">, administrative or </w:t>
      </w:r>
      <w:proofErr w:type="spellStart"/>
      <w:r w:rsidR="00684BBA">
        <w:rPr>
          <w:lang w:val="en-US"/>
        </w:rPr>
        <w:t>organisational</w:t>
      </w:r>
      <w:proofErr w:type="spellEnd"/>
      <w:r w:rsidR="00684BBA">
        <w:rPr>
          <w:lang w:val="en-US"/>
        </w:rPr>
        <w:t xml:space="preserve"> safeguards</w:t>
      </w:r>
      <w:r w:rsidR="00C40FD2">
        <w:rPr>
          <w:lang w:val="en-US"/>
        </w:rPr>
        <w:t xml:space="preserve"> that we as a Church have put in place to </w:t>
      </w:r>
      <w:r w:rsidR="00684BBA">
        <w:rPr>
          <w:lang w:val="en-US"/>
        </w:rPr>
        <w:t>protect</w:t>
      </w:r>
      <w:r w:rsidR="00C40FD2">
        <w:rPr>
          <w:lang w:val="en-US"/>
        </w:rPr>
        <w:t xml:space="preserve"> it.  The loss, or </w:t>
      </w:r>
      <w:proofErr w:type="spellStart"/>
      <w:r w:rsidR="00684BBA">
        <w:rPr>
          <w:lang w:val="en-US"/>
        </w:rPr>
        <w:t>unauthorised</w:t>
      </w:r>
      <w:proofErr w:type="spellEnd"/>
      <w:r w:rsidR="00C40FD2">
        <w:rPr>
          <w:lang w:val="en-US"/>
        </w:rPr>
        <w:t xml:space="preserve"> access, disclosure (sharing)</w:t>
      </w:r>
      <w:r w:rsidR="00684BBA">
        <w:rPr>
          <w:lang w:val="en-US"/>
        </w:rPr>
        <w:t xml:space="preserve"> or </w:t>
      </w:r>
      <w:r w:rsidR="00967647">
        <w:rPr>
          <w:lang w:val="en-US"/>
        </w:rPr>
        <w:t>acquisition, of</w:t>
      </w:r>
      <w:r w:rsidR="00684BBA">
        <w:rPr>
          <w:lang w:val="en-US"/>
        </w:rPr>
        <w:t xml:space="preserve"> </w:t>
      </w:r>
      <w:r w:rsidR="00684BBA" w:rsidRPr="00967647">
        <w:rPr>
          <w:b/>
          <w:bCs/>
          <w:lang w:val="en-US"/>
        </w:rPr>
        <w:t>personal data</w:t>
      </w:r>
      <w:r w:rsidR="005B5E28">
        <w:rPr>
          <w:b/>
          <w:bCs/>
          <w:lang w:val="en-US"/>
        </w:rPr>
        <w:t xml:space="preserve"> </w:t>
      </w:r>
      <w:r w:rsidR="005B5E28" w:rsidRPr="005B5E28">
        <w:rPr>
          <w:lang w:val="en-US"/>
        </w:rPr>
        <w:t>is a</w:t>
      </w:r>
      <w:r w:rsidR="005B5E28">
        <w:rPr>
          <w:b/>
          <w:bCs/>
          <w:lang w:val="en-US"/>
        </w:rPr>
        <w:t xml:space="preserve"> personal data breach</w:t>
      </w:r>
      <w:r w:rsidR="00967647">
        <w:rPr>
          <w:lang w:val="en-US"/>
        </w:rPr>
        <w:t>.</w:t>
      </w:r>
    </w:p>
    <w:p w14:paraId="1CE36254" w14:textId="2BBFA0BE" w:rsidR="002C0FA6" w:rsidRDefault="002C0FA6">
      <w:pPr>
        <w:rPr>
          <w:lang w:val="en-US"/>
        </w:rPr>
      </w:pPr>
    </w:p>
    <w:p w14:paraId="21CFEF0B" w14:textId="03D63C0F" w:rsidR="00EC00EA" w:rsidRDefault="00AE6B09">
      <w:pPr>
        <w:rPr>
          <w:b/>
          <w:bCs/>
          <w:lang w:val="en-US"/>
        </w:rPr>
      </w:pPr>
      <w:r>
        <w:rPr>
          <w:noProof/>
          <w:lang w:val="en-US"/>
        </w:rPr>
        <mc:AlternateContent>
          <mc:Choice Requires="wps">
            <w:drawing>
              <wp:anchor distT="0" distB="0" distL="114300" distR="114300" simplePos="0" relativeHeight="251659264" behindDoc="0" locked="0" layoutInCell="1" allowOverlap="1" wp14:anchorId="06D23BD0" wp14:editId="0470C1EF">
                <wp:simplePos x="0" y="0"/>
                <wp:positionH relativeFrom="margin">
                  <wp:posOffset>-7537450</wp:posOffset>
                </wp:positionH>
                <wp:positionV relativeFrom="paragraph">
                  <wp:posOffset>722630</wp:posOffset>
                </wp:positionV>
                <wp:extent cx="6254750" cy="463550"/>
                <wp:effectExtent l="0" t="0" r="12700" b="12700"/>
                <wp:wrapNone/>
                <wp:docPr id="2072831198" name="Text Box 3"/>
                <wp:cNvGraphicFramePr/>
                <a:graphic xmlns:a="http://schemas.openxmlformats.org/drawingml/2006/main">
                  <a:graphicData uri="http://schemas.microsoft.com/office/word/2010/wordprocessingShape">
                    <wps:wsp>
                      <wps:cNvSpPr txBox="1"/>
                      <wps:spPr>
                        <a:xfrm>
                          <a:off x="0" y="0"/>
                          <a:ext cx="6254750" cy="463550"/>
                        </a:xfrm>
                        <a:prstGeom prst="rect">
                          <a:avLst/>
                        </a:prstGeom>
                        <a:solidFill>
                          <a:schemeClr val="lt1"/>
                        </a:solidFill>
                        <a:ln w="6350">
                          <a:solidFill>
                            <a:prstClr val="black"/>
                          </a:solidFill>
                        </a:ln>
                      </wps:spPr>
                      <wps:txbx>
                        <w:txbxContent>
                          <w:p w14:paraId="12D3C183" w14:textId="77777777" w:rsidR="0007746D" w:rsidRPr="00954229" w:rsidRDefault="0007746D" w:rsidP="00C117BA">
                            <w:pPr>
                              <w:rPr>
                                <w:lang w:val="en-US"/>
                              </w:rPr>
                            </w:pPr>
                          </w:p>
                          <w:p w14:paraId="133BE15C" w14:textId="77777777" w:rsidR="005C55F6" w:rsidRDefault="005C55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23BD0" id="Text Box 3" o:spid="_x0000_s1027" type="#_x0000_t202" style="position:absolute;margin-left:-593.5pt;margin-top:56.9pt;width:492.5pt;height: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" fillcolor="white [3201]" strokeweight=".5pt">
                <v:textbox>
                  <w:txbxContent>
                    <w:p w14:paraId="12D3C183" w14:textId="77777777" w:rsidR="0007746D" w:rsidRPr="00954229" w:rsidRDefault="0007746D" w:rsidP="00C117BA">
                      <w:pPr>
                        <w:rPr>
                          <w:lang w:val="en-US"/>
                        </w:rPr>
                      </w:pPr>
                    </w:p>
                    <w:p w14:paraId="133BE15C" w14:textId="77777777" w:rsidR="005C55F6" w:rsidRDefault="005C55F6"/>
                  </w:txbxContent>
                </v:textbox>
                <w10:wrap anchorx="margin"/>
              </v:shape>
            </w:pict>
          </mc:Fallback>
        </mc:AlternateContent>
      </w:r>
      <w:r w:rsidR="00EC00EA">
        <w:rPr>
          <w:lang w:val="en-US"/>
        </w:rPr>
        <w:t xml:space="preserve"> </w:t>
      </w:r>
      <w:r w:rsidR="002262D0">
        <w:rPr>
          <w:lang w:val="en-US"/>
        </w:rPr>
        <w:t>“</w:t>
      </w:r>
      <w:r w:rsidR="002262D0" w:rsidRPr="00CB6899">
        <w:rPr>
          <w:b/>
          <w:bCs/>
          <w:lang w:val="en-US"/>
        </w:rPr>
        <w:t>we</w:t>
      </w:r>
      <w:r w:rsidR="00BC51F7">
        <w:rPr>
          <w:lang w:val="en-US"/>
        </w:rPr>
        <w:t xml:space="preserve">” </w:t>
      </w:r>
      <w:r w:rsidR="00BB421D">
        <w:rPr>
          <w:lang w:val="en-US"/>
        </w:rPr>
        <w:t>“</w:t>
      </w:r>
      <w:r w:rsidR="00BB421D" w:rsidRPr="00462D7A">
        <w:rPr>
          <w:b/>
          <w:bCs/>
          <w:lang w:val="en-US"/>
        </w:rPr>
        <w:t>us</w:t>
      </w:r>
      <w:r w:rsidR="00BB421D">
        <w:rPr>
          <w:lang w:val="en-US"/>
        </w:rPr>
        <w:t>”</w:t>
      </w:r>
      <w:r w:rsidR="00462D7A">
        <w:rPr>
          <w:lang w:val="en-US"/>
        </w:rPr>
        <w:t xml:space="preserve"> </w:t>
      </w:r>
      <w:r w:rsidR="00BC51F7">
        <w:rPr>
          <w:lang w:val="en-US"/>
        </w:rPr>
        <w:t xml:space="preserve">are all the volunteers, ministers, and staff within the </w:t>
      </w:r>
      <w:r w:rsidR="00BC51F7" w:rsidRPr="00EE5FEE">
        <w:rPr>
          <w:b/>
          <w:bCs/>
          <w:lang w:val="en-US"/>
        </w:rPr>
        <w:t>Local Church</w:t>
      </w:r>
      <w:r w:rsidR="00EE5FEE">
        <w:rPr>
          <w:lang w:val="en-US"/>
        </w:rPr>
        <w:t xml:space="preserve"> who handle </w:t>
      </w:r>
      <w:r w:rsidR="00EE5FEE" w:rsidRPr="00EE5FEE">
        <w:rPr>
          <w:b/>
          <w:bCs/>
          <w:lang w:val="en-US"/>
        </w:rPr>
        <w:t>personal data</w:t>
      </w:r>
      <w:r w:rsidR="0066372F">
        <w:rPr>
          <w:b/>
          <w:bCs/>
          <w:lang w:val="en-US"/>
        </w:rPr>
        <w:t>.</w:t>
      </w:r>
    </w:p>
    <w:p w14:paraId="484B2D7F" w14:textId="391D193A" w:rsidR="00BC56E1" w:rsidRPr="008445C3" w:rsidRDefault="00BC56E1">
      <w:pPr>
        <w:rPr>
          <w:lang w:val="en-US"/>
        </w:rPr>
      </w:pPr>
      <w:r>
        <w:rPr>
          <w:b/>
          <w:bCs/>
          <w:lang w:val="en-US"/>
        </w:rPr>
        <w:t>“</w:t>
      </w:r>
      <w:proofErr w:type="gramStart"/>
      <w:r w:rsidR="00A42B95">
        <w:rPr>
          <w:b/>
          <w:bCs/>
          <w:lang w:val="en-US"/>
        </w:rPr>
        <w:t>d</w:t>
      </w:r>
      <w:r w:rsidR="008445C3">
        <w:rPr>
          <w:b/>
          <w:bCs/>
          <w:lang w:val="en-US"/>
        </w:rPr>
        <w:t>ata</w:t>
      </w:r>
      <w:proofErr w:type="gramEnd"/>
      <w:r w:rsidR="008445C3">
        <w:rPr>
          <w:b/>
          <w:bCs/>
          <w:lang w:val="en-US"/>
        </w:rPr>
        <w:t xml:space="preserve"> </w:t>
      </w:r>
      <w:r w:rsidR="00A42B95">
        <w:rPr>
          <w:b/>
          <w:bCs/>
          <w:lang w:val="en-US"/>
        </w:rPr>
        <w:t>c</w:t>
      </w:r>
      <w:r w:rsidR="008445C3">
        <w:rPr>
          <w:b/>
          <w:bCs/>
          <w:lang w:val="en-US"/>
        </w:rPr>
        <w:t xml:space="preserve">hampion” </w:t>
      </w:r>
      <w:r w:rsidR="008445C3" w:rsidRPr="008445C3">
        <w:rPr>
          <w:lang w:val="en-US"/>
        </w:rPr>
        <w:t xml:space="preserve">is the person </w:t>
      </w:r>
      <w:r w:rsidR="008445C3">
        <w:rPr>
          <w:lang w:val="en-US"/>
        </w:rPr>
        <w:t xml:space="preserve">or persons </w:t>
      </w:r>
      <w:r w:rsidR="008445C3" w:rsidRPr="008445C3">
        <w:rPr>
          <w:lang w:val="en-US"/>
        </w:rPr>
        <w:t xml:space="preserve">appointed by the </w:t>
      </w:r>
      <w:r w:rsidR="00B47029">
        <w:rPr>
          <w:lang w:val="en-US"/>
        </w:rPr>
        <w:t xml:space="preserve">Local </w:t>
      </w:r>
      <w:r w:rsidR="008445C3" w:rsidRPr="008445C3">
        <w:rPr>
          <w:lang w:val="en-US"/>
        </w:rPr>
        <w:t>Church Council</w:t>
      </w:r>
      <w:r w:rsidR="008445C3">
        <w:rPr>
          <w:lang w:val="en-US"/>
        </w:rPr>
        <w:t xml:space="preserve"> f</w:t>
      </w:r>
      <w:r w:rsidR="00954DC5">
        <w:rPr>
          <w:lang w:val="en-US"/>
        </w:rPr>
        <w:t>r</w:t>
      </w:r>
      <w:r w:rsidR="008445C3">
        <w:rPr>
          <w:lang w:val="en-US"/>
        </w:rPr>
        <w:t xml:space="preserve">om time to time </w:t>
      </w:r>
      <w:r w:rsidR="008445C3" w:rsidRPr="008445C3">
        <w:rPr>
          <w:lang w:val="en-US"/>
        </w:rPr>
        <w:t xml:space="preserve">to </w:t>
      </w:r>
      <w:r w:rsidR="00A42B95">
        <w:rPr>
          <w:lang w:val="en-US"/>
        </w:rPr>
        <w:t xml:space="preserve">advise and </w:t>
      </w:r>
      <w:r w:rsidR="008445C3" w:rsidRPr="008445C3">
        <w:rPr>
          <w:lang w:val="en-US"/>
        </w:rPr>
        <w:t xml:space="preserve">lead on data protection issues </w:t>
      </w:r>
      <w:r w:rsidR="00954DC5">
        <w:rPr>
          <w:lang w:val="en-US"/>
        </w:rPr>
        <w:t xml:space="preserve">on behalf of </w:t>
      </w:r>
      <w:r w:rsidR="008445C3" w:rsidRPr="008445C3">
        <w:rPr>
          <w:lang w:val="en-US"/>
        </w:rPr>
        <w:t>the Local Church.</w:t>
      </w:r>
    </w:p>
    <w:p w14:paraId="7ACB4FEF" w14:textId="77777777" w:rsidR="00AB1478" w:rsidRDefault="00AB1478">
      <w:pPr>
        <w:rPr>
          <w:b/>
          <w:bCs/>
          <w:lang w:val="en-US"/>
        </w:rPr>
      </w:pPr>
    </w:p>
    <w:p w14:paraId="293BE669" w14:textId="7E3CBA7D" w:rsidR="00284BE8" w:rsidRDefault="008D3187">
      <w:pPr>
        <w:rPr>
          <w:b/>
          <w:bCs/>
          <w:lang w:val="en-US"/>
        </w:rPr>
      </w:pPr>
      <w:r w:rsidRPr="008D3187">
        <w:rPr>
          <w:b/>
          <w:bCs/>
          <w:sz w:val="36"/>
          <w:szCs w:val="36"/>
          <w:lang w:val="en-US"/>
        </w:rPr>
        <w:t>P</w:t>
      </w:r>
      <w:r w:rsidR="00284BE8" w:rsidRPr="008D3187">
        <w:rPr>
          <w:b/>
          <w:bCs/>
          <w:sz w:val="36"/>
          <w:szCs w:val="36"/>
          <w:lang w:val="en-US"/>
        </w:rPr>
        <w:t xml:space="preserve">reventative measures, </w:t>
      </w:r>
      <w:r w:rsidRPr="008D3187">
        <w:rPr>
          <w:b/>
          <w:bCs/>
          <w:sz w:val="36"/>
          <w:szCs w:val="36"/>
          <w:lang w:val="en-US"/>
        </w:rPr>
        <w:t>training,</w:t>
      </w:r>
      <w:r w:rsidR="00284BE8" w:rsidRPr="008D3187">
        <w:rPr>
          <w:b/>
          <w:bCs/>
          <w:sz w:val="36"/>
          <w:szCs w:val="36"/>
          <w:lang w:val="en-US"/>
        </w:rPr>
        <w:t xml:space="preserve"> and record</w:t>
      </w:r>
    </w:p>
    <w:p w14:paraId="25DB3338" w14:textId="3CAD680D" w:rsidR="00284BE8" w:rsidRDefault="00284BE8">
      <w:pPr>
        <w:rPr>
          <w:lang w:val="en-US"/>
        </w:rPr>
      </w:pPr>
      <w:r w:rsidRPr="008D3187">
        <w:rPr>
          <w:lang w:val="en-US"/>
        </w:rPr>
        <w:t xml:space="preserve">In accordance with Step 8 of the </w:t>
      </w:r>
      <w:r w:rsidR="008D3187">
        <w:rPr>
          <w:lang w:val="en-US"/>
        </w:rPr>
        <w:t>“</w:t>
      </w:r>
      <w:r w:rsidRPr="00E964F9">
        <w:rPr>
          <w:i/>
          <w:iCs/>
          <w:lang w:val="en-US"/>
        </w:rPr>
        <w:t xml:space="preserve">9 </w:t>
      </w:r>
      <w:r w:rsidR="008D3187" w:rsidRPr="00E964F9">
        <w:rPr>
          <w:i/>
          <w:iCs/>
          <w:lang w:val="en-US"/>
        </w:rPr>
        <w:t>Standards</w:t>
      </w:r>
      <w:r w:rsidRPr="00E964F9">
        <w:rPr>
          <w:i/>
          <w:iCs/>
          <w:lang w:val="en-US"/>
        </w:rPr>
        <w:t xml:space="preserve"> for Methodist </w:t>
      </w:r>
      <w:r w:rsidR="008D3187" w:rsidRPr="00E964F9">
        <w:rPr>
          <w:i/>
          <w:iCs/>
          <w:lang w:val="en-US"/>
        </w:rPr>
        <w:t>Managing</w:t>
      </w:r>
      <w:r w:rsidRPr="00E964F9">
        <w:rPr>
          <w:i/>
          <w:iCs/>
          <w:lang w:val="en-US"/>
        </w:rPr>
        <w:t xml:space="preserve"> Trustees</w:t>
      </w:r>
      <w:r w:rsidR="00AF7274" w:rsidRPr="00E964F9">
        <w:rPr>
          <w:i/>
          <w:iCs/>
          <w:lang w:val="en-US"/>
        </w:rPr>
        <w:t xml:space="preserve"> to Take Now to Comply with GDPR</w:t>
      </w:r>
      <w:r w:rsidR="007D4D85">
        <w:rPr>
          <w:lang w:val="en-US"/>
        </w:rPr>
        <w:t>” and</w:t>
      </w:r>
      <w:r w:rsidR="00AF7274" w:rsidRPr="008D3187">
        <w:rPr>
          <w:lang w:val="en-US"/>
        </w:rPr>
        <w:t xml:space="preserve"> pending </w:t>
      </w:r>
      <w:proofErr w:type="spellStart"/>
      <w:r w:rsidR="00D9723A" w:rsidRPr="008D3187">
        <w:rPr>
          <w:lang w:val="en-US"/>
        </w:rPr>
        <w:t>finalisation</w:t>
      </w:r>
      <w:proofErr w:type="spellEnd"/>
      <w:r w:rsidR="00AF7274" w:rsidRPr="008D3187">
        <w:rPr>
          <w:lang w:val="en-US"/>
        </w:rPr>
        <w:t xml:space="preserve"> o</w:t>
      </w:r>
      <w:r w:rsidR="0049486D">
        <w:rPr>
          <w:lang w:val="en-US"/>
        </w:rPr>
        <w:t>f</w:t>
      </w:r>
      <w:r w:rsidR="00AF7274" w:rsidRPr="008D3187">
        <w:rPr>
          <w:lang w:val="en-US"/>
        </w:rPr>
        <w:t xml:space="preserve"> </w:t>
      </w:r>
      <w:r w:rsidR="00D9723A" w:rsidRPr="008D3187">
        <w:rPr>
          <w:lang w:val="en-US"/>
        </w:rPr>
        <w:t xml:space="preserve">the full Methodist Church Personal Breach </w:t>
      </w:r>
      <w:r w:rsidR="008D3187" w:rsidRPr="008D3187">
        <w:rPr>
          <w:lang w:val="en-US"/>
        </w:rPr>
        <w:t>P</w:t>
      </w:r>
      <w:r w:rsidR="00D9723A" w:rsidRPr="008D3187">
        <w:rPr>
          <w:lang w:val="en-US"/>
        </w:rPr>
        <w:t>olicy</w:t>
      </w:r>
      <w:r w:rsidR="0049486D">
        <w:rPr>
          <w:lang w:val="en-US"/>
        </w:rPr>
        <w:t xml:space="preserve">, </w:t>
      </w:r>
      <w:r w:rsidR="0049486D" w:rsidRPr="00462D7A">
        <w:rPr>
          <w:b/>
          <w:bCs/>
          <w:lang w:val="en-US"/>
        </w:rPr>
        <w:t>we</w:t>
      </w:r>
      <w:r w:rsidR="0049486D">
        <w:rPr>
          <w:lang w:val="en-US"/>
        </w:rPr>
        <w:t xml:space="preserve"> will follow th</w:t>
      </w:r>
      <w:r w:rsidR="00A52740">
        <w:rPr>
          <w:lang w:val="en-US"/>
        </w:rPr>
        <w:t xml:space="preserve">e </w:t>
      </w:r>
      <w:r w:rsidR="00462D7A">
        <w:rPr>
          <w:lang w:val="en-US"/>
        </w:rPr>
        <w:t xml:space="preserve">Methodist </w:t>
      </w:r>
      <w:r w:rsidR="00A52740">
        <w:rPr>
          <w:lang w:val="en-US"/>
        </w:rPr>
        <w:t>Church’s interim policy</w:t>
      </w:r>
      <w:r w:rsidR="008873C8">
        <w:rPr>
          <w:lang w:val="en-US"/>
        </w:rPr>
        <w:t xml:space="preserve">. </w:t>
      </w:r>
    </w:p>
    <w:p w14:paraId="7B17115C" w14:textId="190188FB" w:rsidR="008873C8" w:rsidRDefault="008873C8">
      <w:pPr>
        <w:rPr>
          <w:lang w:val="en-US"/>
        </w:rPr>
      </w:pPr>
      <w:r w:rsidRPr="00C37159">
        <w:rPr>
          <w:b/>
          <w:bCs/>
          <w:lang w:val="en-US"/>
        </w:rPr>
        <w:t xml:space="preserve">We </w:t>
      </w:r>
      <w:r>
        <w:rPr>
          <w:lang w:val="en-US"/>
        </w:rPr>
        <w:t xml:space="preserve">will be </w:t>
      </w:r>
      <w:r w:rsidR="008A77F5">
        <w:rPr>
          <w:lang w:val="en-US"/>
        </w:rPr>
        <w:t>prepared</w:t>
      </w:r>
      <w:r>
        <w:rPr>
          <w:lang w:val="en-US"/>
        </w:rPr>
        <w:t xml:space="preserve"> to deal with </w:t>
      </w:r>
      <w:r w:rsidR="008A77F5">
        <w:rPr>
          <w:lang w:val="en-US"/>
        </w:rPr>
        <w:t>any</w:t>
      </w:r>
      <w:r>
        <w:rPr>
          <w:lang w:val="en-US"/>
        </w:rPr>
        <w:t xml:space="preserve"> personal data breaches</w:t>
      </w:r>
      <w:r w:rsidR="008A77F5">
        <w:rPr>
          <w:lang w:val="en-US"/>
        </w:rPr>
        <w:t xml:space="preserve"> by:</w:t>
      </w:r>
    </w:p>
    <w:p w14:paraId="316FEB7B" w14:textId="26CFFA4D" w:rsidR="008A77F5" w:rsidRDefault="009E5930" w:rsidP="00266AE8">
      <w:pPr>
        <w:pStyle w:val="ListParagraph"/>
        <w:numPr>
          <w:ilvl w:val="0"/>
          <w:numId w:val="2"/>
        </w:numPr>
        <w:rPr>
          <w:lang w:val="en-US"/>
        </w:rPr>
      </w:pPr>
      <w:r>
        <w:rPr>
          <w:lang w:val="en-US"/>
        </w:rPr>
        <w:t>h</w:t>
      </w:r>
      <w:r w:rsidR="00BB7CE1" w:rsidRPr="00266AE8">
        <w:rPr>
          <w:lang w:val="en-US"/>
        </w:rPr>
        <w:t xml:space="preserve">aving </w:t>
      </w:r>
      <w:r w:rsidR="00BB7CE1" w:rsidRPr="009E015C">
        <w:rPr>
          <w:b/>
          <w:bCs/>
          <w:lang w:val="en-US"/>
        </w:rPr>
        <w:t xml:space="preserve">systems in place to </w:t>
      </w:r>
      <w:proofErr w:type="spellStart"/>
      <w:r w:rsidR="00BB7CE1" w:rsidRPr="009E015C">
        <w:rPr>
          <w:b/>
          <w:bCs/>
          <w:lang w:val="en-US"/>
        </w:rPr>
        <w:t>minimise</w:t>
      </w:r>
      <w:proofErr w:type="spellEnd"/>
      <w:r w:rsidR="00BB7CE1" w:rsidRPr="00266AE8">
        <w:rPr>
          <w:lang w:val="en-US"/>
        </w:rPr>
        <w:t xml:space="preserve"> any potential </w:t>
      </w:r>
      <w:r w:rsidR="00C37159" w:rsidRPr="00C37159">
        <w:rPr>
          <w:b/>
          <w:bCs/>
          <w:lang w:val="en-US"/>
        </w:rPr>
        <w:t xml:space="preserve">personal </w:t>
      </w:r>
      <w:r w:rsidR="00BB7CE1" w:rsidRPr="00C37159">
        <w:rPr>
          <w:b/>
          <w:bCs/>
          <w:lang w:val="en-US"/>
        </w:rPr>
        <w:t>data breach</w:t>
      </w:r>
      <w:r w:rsidR="00BB7CE1" w:rsidRPr="00266AE8">
        <w:rPr>
          <w:lang w:val="en-US"/>
        </w:rPr>
        <w:t>, including</w:t>
      </w:r>
      <w:r w:rsidR="00C37159">
        <w:rPr>
          <w:lang w:val="en-US"/>
        </w:rPr>
        <w:t>:</w:t>
      </w:r>
    </w:p>
    <w:p w14:paraId="4023CD4D" w14:textId="6B40F19B" w:rsidR="00266AE8" w:rsidRDefault="009E5930" w:rsidP="00633847">
      <w:pPr>
        <w:pStyle w:val="ListParagraph"/>
        <w:numPr>
          <w:ilvl w:val="0"/>
          <w:numId w:val="3"/>
        </w:numPr>
        <w:rPr>
          <w:lang w:val="en-US"/>
        </w:rPr>
      </w:pPr>
      <w:r>
        <w:rPr>
          <w:lang w:val="en-US"/>
        </w:rPr>
        <w:t>e</w:t>
      </w:r>
      <w:r w:rsidR="00633847">
        <w:rPr>
          <w:lang w:val="en-US"/>
        </w:rPr>
        <w:t xml:space="preserve">nsuring electronic files are kept securely (e.g. passworded, </w:t>
      </w:r>
      <w:r w:rsidR="004F7E67">
        <w:rPr>
          <w:lang w:val="en-US"/>
        </w:rPr>
        <w:t>encrypted</w:t>
      </w:r>
      <w:r w:rsidR="00633847">
        <w:rPr>
          <w:lang w:val="en-US"/>
        </w:rPr>
        <w:t xml:space="preserve"> and </w:t>
      </w:r>
      <w:r w:rsidR="004F7E67">
        <w:rPr>
          <w:lang w:val="en-US"/>
        </w:rPr>
        <w:t>appropriate</w:t>
      </w:r>
      <w:r w:rsidR="00633847">
        <w:rPr>
          <w:lang w:val="en-US"/>
        </w:rPr>
        <w:t xml:space="preserve"> virus</w:t>
      </w:r>
      <w:r w:rsidR="00162A66">
        <w:rPr>
          <w:lang w:val="en-US"/>
        </w:rPr>
        <w:t xml:space="preserve">, malware, anti-phishing software is loaded to </w:t>
      </w:r>
      <w:r w:rsidR="004F7E67">
        <w:rPr>
          <w:lang w:val="en-US"/>
        </w:rPr>
        <w:t>protect</w:t>
      </w:r>
      <w:r w:rsidR="00162A66">
        <w:rPr>
          <w:lang w:val="en-US"/>
        </w:rPr>
        <w:t xml:space="preserve"> electronic data</w:t>
      </w:r>
      <w:proofErr w:type="gramStart"/>
      <w:r w:rsidR="00162A66">
        <w:rPr>
          <w:lang w:val="en-US"/>
        </w:rPr>
        <w:t>);</w:t>
      </w:r>
      <w:proofErr w:type="gramEnd"/>
    </w:p>
    <w:p w14:paraId="0F3B6E26" w14:textId="4C0F7E19" w:rsidR="00162A66" w:rsidRDefault="009E5930" w:rsidP="00633847">
      <w:pPr>
        <w:pStyle w:val="ListParagraph"/>
        <w:numPr>
          <w:ilvl w:val="0"/>
          <w:numId w:val="3"/>
        </w:numPr>
        <w:rPr>
          <w:lang w:val="en-US"/>
        </w:rPr>
      </w:pPr>
      <w:r>
        <w:rPr>
          <w:lang w:val="en-US"/>
        </w:rPr>
        <w:t>e</w:t>
      </w:r>
      <w:r w:rsidR="004F7E67">
        <w:rPr>
          <w:lang w:val="en-US"/>
        </w:rPr>
        <w:t>nsuring</w:t>
      </w:r>
      <w:r w:rsidR="00162A66">
        <w:rPr>
          <w:lang w:val="en-US"/>
        </w:rPr>
        <w:t xml:space="preserve"> manual files are held</w:t>
      </w:r>
      <w:r w:rsidR="00514D5B">
        <w:rPr>
          <w:lang w:val="en-US"/>
        </w:rPr>
        <w:t xml:space="preserve"> in locked filing cabinets or </w:t>
      </w:r>
      <w:r w:rsidR="004F7E67">
        <w:rPr>
          <w:lang w:val="en-US"/>
        </w:rPr>
        <w:t>other</w:t>
      </w:r>
      <w:r w:rsidR="00514D5B">
        <w:rPr>
          <w:lang w:val="en-US"/>
        </w:rPr>
        <w:t xml:space="preserve"> suitably secure </w:t>
      </w:r>
      <w:proofErr w:type="gramStart"/>
      <w:r w:rsidR="00A13337">
        <w:rPr>
          <w:lang w:val="en-US"/>
        </w:rPr>
        <w:t>cupboards</w:t>
      </w:r>
      <w:r w:rsidR="00E02A1D">
        <w:rPr>
          <w:lang w:val="en-US"/>
        </w:rPr>
        <w:t>;</w:t>
      </w:r>
      <w:proofErr w:type="gramEnd"/>
    </w:p>
    <w:p w14:paraId="1CFDD7A1" w14:textId="0F118B44" w:rsidR="00514D5B" w:rsidRDefault="009E5930" w:rsidP="00633847">
      <w:pPr>
        <w:pStyle w:val="ListParagraph"/>
        <w:numPr>
          <w:ilvl w:val="0"/>
          <w:numId w:val="3"/>
        </w:numPr>
        <w:rPr>
          <w:lang w:val="en-US"/>
        </w:rPr>
      </w:pPr>
      <w:r>
        <w:rPr>
          <w:lang w:val="en-US"/>
        </w:rPr>
        <w:lastRenderedPageBreak/>
        <w:t>o</w:t>
      </w:r>
      <w:r w:rsidR="00514D5B">
        <w:rPr>
          <w:lang w:val="en-US"/>
        </w:rPr>
        <w:t>perating a clear desk policy</w:t>
      </w:r>
      <w:r w:rsidR="002B7B01">
        <w:rPr>
          <w:lang w:val="en-US"/>
        </w:rPr>
        <w:t>, and</w:t>
      </w:r>
    </w:p>
    <w:p w14:paraId="35BD0627" w14:textId="567383F1" w:rsidR="00514D5B" w:rsidRDefault="009E5930" w:rsidP="00633847">
      <w:pPr>
        <w:pStyle w:val="ListParagraph"/>
        <w:numPr>
          <w:ilvl w:val="0"/>
          <w:numId w:val="3"/>
        </w:numPr>
        <w:rPr>
          <w:lang w:val="en-US"/>
        </w:rPr>
      </w:pPr>
      <w:proofErr w:type="gramStart"/>
      <w:r>
        <w:rPr>
          <w:lang w:val="en-US"/>
        </w:rPr>
        <w:t>s</w:t>
      </w:r>
      <w:r w:rsidR="00514D5B">
        <w:rPr>
          <w:lang w:val="en-US"/>
        </w:rPr>
        <w:t>uch other</w:t>
      </w:r>
      <w:proofErr w:type="gramEnd"/>
      <w:r w:rsidR="00514D5B">
        <w:rPr>
          <w:lang w:val="en-US"/>
        </w:rPr>
        <w:t xml:space="preserve"> me</w:t>
      </w:r>
      <w:r w:rsidR="002B7B01">
        <w:rPr>
          <w:lang w:val="en-US"/>
        </w:rPr>
        <w:t xml:space="preserve">asures to prevent </w:t>
      </w:r>
      <w:proofErr w:type="spellStart"/>
      <w:r w:rsidR="002B7B01">
        <w:rPr>
          <w:lang w:val="en-US"/>
        </w:rPr>
        <w:t>unauthori</w:t>
      </w:r>
      <w:r w:rsidR="00E02A1D">
        <w:rPr>
          <w:lang w:val="en-US"/>
        </w:rPr>
        <w:t>s</w:t>
      </w:r>
      <w:r w:rsidR="002B7B01">
        <w:rPr>
          <w:lang w:val="en-US"/>
        </w:rPr>
        <w:t>ed</w:t>
      </w:r>
      <w:proofErr w:type="spellEnd"/>
      <w:r w:rsidR="002B7B01">
        <w:rPr>
          <w:lang w:val="en-US"/>
        </w:rPr>
        <w:t xml:space="preserve"> access to data</w:t>
      </w:r>
      <w:r w:rsidR="007C26C1">
        <w:rPr>
          <w:lang w:val="en-US"/>
        </w:rPr>
        <w:t xml:space="preserve"> or to its loss.</w:t>
      </w:r>
    </w:p>
    <w:p w14:paraId="2DE00E7C" w14:textId="1C32A2C3" w:rsidR="007C26C1" w:rsidRDefault="009E5930" w:rsidP="007C26C1">
      <w:pPr>
        <w:pStyle w:val="ListParagraph"/>
        <w:numPr>
          <w:ilvl w:val="0"/>
          <w:numId w:val="2"/>
        </w:numPr>
        <w:rPr>
          <w:lang w:val="en-US"/>
        </w:rPr>
      </w:pPr>
      <w:r>
        <w:rPr>
          <w:lang w:val="en-US"/>
        </w:rPr>
        <w:t>e</w:t>
      </w:r>
      <w:r w:rsidR="007C26C1">
        <w:rPr>
          <w:lang w:val="en-US"/>
        </w:rPr>
        <w:t>nsur</w:t>
      </w:r>
      <w:r w:rsidR="00E964F9">
        <w:rPr>
          <w:lang w:val="en-US"/>
        </w:rPr>
        <w:t>ing</w:t>
      </w:r>
      <w:r w:rsidR="007C26C1">
        <w:rPr>
          <w:lang w:val="en-US"/>
        </w:rPr>
        <w:t xml:space="preserve"> those </w:t>
      </w:r>
      <w:r w:rsidR="00BB421D">
        <w:rPr>
          <w:lang w:val="en-US"/>
        </w:rPr>
        <w:t xml:space="preserve">of </w:t>
      </w:r>
      <w:r w:rsidR="00BB421D" w:rsidRPr="00BB421D">
        <w:rPr>
          <w:b/>
          <w:bCs/>
          <w:lang w:val="en-US"/>
        </w:rPr>
        <w:t xml:space="preserve">us </w:t>
      </w:r>
      <w:r w:rsidR="007C26C1">
        <w:rPr>
          <w:lang w:val="en-US"/>
        </w:rPr>
        <w:t xml:space="preserve">handling </w:t>
      </w:r>
      <w:r w:rsidR="007C26C1" w:rsidRPr="000960F6">
        <w:rPr>
          <w:b/>
          <w:bCs/>
          <w:lang w:val="en-US"/>
        </w:rPr>
        <w:t>personal data</w:t>
      </w:r>
      <w:r w:rsidR="007C26C1">
        <w:rPr>
          <w:lang w:val="en-US"/>
        </w:rPr>
        <w:t xml:space="preserve"> are trained in </w:t>
      </w:r>
      <w:r w:rsidR="004F7E67">
        <w:rPr>
          <w:lang w:val="en-US"/>
        </w:rPr>
        <w:t>appropriate</w:t>
      </w:r>
      <w:r w:rsidR="007C26C1">
        <w:rPr>
          <w:lang w:val="en-US"/>
        </w:rPr>
        <w:t xml:space="preserve"> security </w:t>
      </w:r>
      <w:r w:rsidR="004F7E67">
        <w:rPr>
          <w:lang w:val="en-US"/>
        </w:rPr>
        <w:t>measures</w:t>
      </w:r>
      <w:r w:rsidR="007C26C1">
        <w:rPr>
          <w:lang w:val="en-US"/>
        </w:rPr>
        <w:t xml:space="preserve"> so that </w:t>
      </w:r>
      <w:r w:rsidR="00462D7A" w:rsidRPr="00462D7A">
        <w:rPr>
          <w:b/>
          <w:bCs/>
          <w:lang w:val="en-US"/>
        </w:rPr>
        <w:t>we</w:t>
      </w:r>
      <w:r w:rsidR="007C26C1" w:rsidRPr="00462D7A">
        <w:rPr>
          <w:b/>
          <w:bCs/>
          <w:lang w:val="en-US"/>
        </w:rPr>
        <w:t xml:space="preserve"> </w:t>
      </w:r>
      <w:r w:rsidR="007C26C1">
        <w:rPr>
          <w:lang w:val="en-US"/>
        </w:rPr>
        <w:t xml:space="preserve">can help to look after the </w:t>
      </w:r>
      <w:r w:rsidR="004F7E67">
        <w:rPr>
          <w:lang w:val="en-US"/>
        </w:rPr>
        <w:t>personal</w:t>
      </w:r>
      <w:r w:rsidR="007C26C1">
        <w:rPr>
          <w:lang w:val="en-US"/>
        </w:rPr>
        <w:t xml:space="preserve"> data of those involved in church life and using church </w:t>
      </w:r>
      <w:r w:rsidR="004F7E67">
        <w:rPr>
          <w:lang w:val="en-US"/>
        </w:rPr>
        <w:t>premises</w:t>
      </w:r>
      <w:r w:rsidR="007C26C1">
        <w:rPr>
          <w:lang w:val="en-US"/>
        </w:rPr>
        <w:t>.</w:t>
      </w:r>
    </w:p>
    <w:p w14:paraId="62377C91" w14:textId="1A03D192" w:rsidR="00643DEC" w:rsidRDefault="009E5930" w:rsidP="007C26C1">
      <w:pPr>
        <w:pStyle w:val="ListParagraph"/>
        <w:numPr>
          <w:ilvl w:val="0"/>
          <w:numId w:val="2"/>
        </w:numPr>
        <w:rPr>
          <w:lang w:val="en-US"/>
        </w:rPr>
      </w:pPr>
      <w:r>
        <w:rPr>
          <w:lang w:val="en-US"/>
        </w:rPr>
        <w:t>u</w:t>
      </w:r>
      <w:r w:rsidR="00643DEC">
        <w:rPr>
          <w:lang w:val="en-US"/>
        </w:rPr>
        <w:t>s</w:t>
      </w:r>
      <w:r w:rsidR="00E964F9">
        <w:rPr>
          <w:lang w:val="en-US"/>
        </w:rPr>
        <w:t>ing</w:t>
      </w:r>
      <w:r w:rsidR="00643DEC">
        <w:rPr>
          <w:lang w:val="en-US"/>
        </w:rPr>
        <w:t xml:space="preserve"> the </w:t>
      </w:r>
      <w:r w:rsidR="00A13337">
        <w:rPr>
          <w:lang w:val="en-US"/>
        </w:rPr>
        <w:t>model “Managing</w:t>
      </w:r>
      <w:r w:rsidR="00643DEC" w:rsidRPr="00E964F9">
        <w:rPr>
          <w:i/>
          <w:iCs/>
          <w:lang w:val="en-US"/>
        </w:rPr>
        <w:t xml:space="preserve"> Trustees Personal Data Breach Register</w:t>
      </w:r>
      <w:r w:rsidR="00643DEC">
        <w:rPr>
          <w:lang w:val="en-US"/>
        </w:rPr>
        <w:t xml:space="preserve">” </w:t>
      </w:r>
      <w:r w:rsidR="004F7E67">
        <w:rPr>
          <w:lang w:val="en-US"/>
        </w:rPr>
        <w:t>to</w:t>
      </w:r>
      <w:r w:rsidR="00643DEC">
        <w:rPr>
          <w:lang w:val="en-US"/>
        </w:rPr>
        <w:t xml:space="preserve"> record all </w:t>
      </w:r>
      <w:r w:rsidR="004F7E67">
        <w:rPr>
          <w:lang w:val="en-US"/>
        </w:rPr>
        <w:t>instances</w:t>
      </w:r>
      <w:r w:rsidR="00643DEC">
        <w:rPr>
          <w:lang w:val="en-US"/>
        </w:rPr>
        <w:t xml:space="preserve"> of a </w:t>
      </w:r>
      <w:r w:rsidR="009E015C">
        <w:rPr>
          <w:lang w:val="en-US"/>
        </w:rPr>
        <w:t>personal</w:t>
      </w:r>
      <w:r w:rsidR="00643DEC">
        <w:rPr>
          <w:lang w:val="en-US"/>
        </w:rPr>
        <w:t xml:space="preserve"> data breac</w:t>
      </w:r>
      <w:r w:rsidR="004F7E67">
        <w:rPr>
          <w:lang w:val="en-US"/>
        </w:rPr>
        <w:t>h regardless of how small e.g.</w:t>
      </w:r>
      <w:r w:rsidR="00462D7A">
        <w:rPr>
          <w:lang w:val="en-US"/>
        </w:rPr>
        <w:t xml:space="preserve"> </w:t>
      </w:r>
      <w:r w:rsidR="004F7E67">
        <w:rPr>
          <w:lang w:val="en-US"/>
        </w:rPr>
        <w:t xml:space="preserve">an email being sent to the wrong recipient. </w:t>
      </w:r>
    </w:p>
    <w:p w14:paraId="7D783D74" w14:textId="10D2AD53" w:rsidR="009E015C" w:rsidRDefault="009E5930" w:rsidP="007C26C1">
      <w:pPr>
        <w:pStyle w:val="ListParagraph"/>
        <w:numPr>
          <w:ilvl w:val="0"/>
          <w:numId w:val="2"/>
        </w:numPr>
        <w:rPr>
          <w:lang w:val="en-US"/>
        </w:rPr>
      </w:pPr>
      <w:r>
        <w:rPr>
          <w:lang w:val="en-US"/>
        </w:rPr>
        <w:t>r</w:t>
      </w:r>
      <w:r w:rsidR="009E015C">
        <w:rPr>
          <w:lang w:val="en-US"/>
        </w:rPr>
        <w:t>eviewing</w:t>
      </w:r>
      <w:r w:rsidR="00087CE2">
        <w:rPr>
          <w:lang w:val="en-US"/>
        </w:rPr>
        <w:t xml:space="preserve"> and providing training </w:t>
      </w:r>
      <w:r w:rsidR="00916F19">
        <w:rPr>
          <w:lang w:val="en-US"/>
        </w:rPr>
        <w:t xml:space="preserve">to </w:t>
      </w:r>
      <w:r w:rsidR="0066372F">
        <w:rPr>
          <w:lang w:val="en-US"/>
        </w:rPr>
        <w:t xml:space="preserve">those </w:t>
      </w:r>
      <w:r w:rsidR="00462D7A">
        <w:rPr>
          <w:lang w:val="en-US"/>
        </w:rPr>
        <w:t xml:space="preserve">of </w:t>
      </w:r>
      <w:r w:rsidR="00462D7A" w:rsidRPr="004F449B">
        <w:rPr>
          <w:b/>
          <w:bCs/>
          <w:lang w:val="en-US"/>
        </w:rPr>
        <w:t>us</w:t>
      </w:r>
      <w:r w:rsidR="00916F19">
        <w:rPr>
          <w:lang w:val="en-US"/>
        </w:rPr>
        <w:t xml:space="preserve"> who deal with personal data in the</w:t>
      </w:r>
      <w:r w:rsidR="00341FC1" w:rsidRPr="00341FC1">
        <w:rPr>
          <w:lang w:val="en-US"/>
        </w:rPr>
        <w:t xml:space="preserve"> </w:t>
      </w:r>
      <w:r w:rsidR="00341FC1">
        <w:rPr>
          <w:lang w:val="en-US"/>
        </w:rPr>
        <w:t>Local Church</w:t>
      </w:r>
      <w:r w:rsidR="00C56157">
        <w:rPr>
          <w:lang w:val="en-US"/>
        </w:rPr>
        <w:t xml:space="preserve"> </w:t>
      </w:r>
      <w:r w:rsidR="00916F19">
        <w:rPr>
          <w:lang w:val="en-US"/>
        </w:rPr>
        <w:t xml:space="preserve">so that </w:t>
      </w:r>
      <w:r w:rsidR="004F449B" w:rsidRPr="004F449B">
        <w:rPr>
          <w:b/>
          <w:bCs/>
          <w:lang w:val="en-US"/>
        </w:rPr>
        <w:t>we</w:t>
      </w:r>
      <w:r w:rsidR="00916F19">
        <w:rPr>
          <w:lang w:val="en-US"/>
        </w:rPr>
        <w:t xml:space="preserve"> know what </w:t>
      </w:r>
      <w:r w:rsidR="004F449B">
        <w:rPr>
          <w:lang w:val="en-US"/>
        </w:rPr>
        <w:t>must</w:t>
      </w:r>
      <w:r w:rsidR="00916F19">
        <w:rPr>
          <w:lang w:val="en-US"/>
        </w:rPr>
        <w:t xml:space="preserve"> be recorded</w:t>
      </w:r>
      <w:r w:rsidR="00C56157">
        <w:rPr>
          <w:lang w:val="en-US"/>
        </w:rPr>
        <w:t xml:space="preserve"> and what </w:t>
      </w:r>
      <w:r w:rsidR="00A5637C">
        <w:rPr>
          <w:lang w:val="en-US"/>
        </w:rPr>
        <w:t>must</w:t>
      </w:r>
      <w:r w:rsidR="00C56157">
        <w:rPr>
          <w:lang w:val="en-US"/>
        </w:rPr>
        <w:t xml:space="preserve"> happen in the event of a </w:t>
      </w:r>
      <w:r w:rsidR="004F449B" w:rsidRPr="004F449B">
        <w:rPr>
          <w:b/>
          <w:bCs/>
          <w:lang w:val="en-US"/>
        </w:rPr>
        <w:t>personal</w:t>
      </w:r>
      <w:r w:rsidR="00C56157" w:rsidRPr="004F449B">
        <w:rPr>
          <w:b/>
          <w:bCs/>
          <w:lang w:val="en-US"/>
        </w:rPr>
        <w:t xml:space="preserve"> data breach</w:t>
      </w:r>
      <w:r w:rsidR="00C56157">
        <w:rPr>
          <w:lang w:val="en-US"/>
        </w:rPr>
        <w:t>.</w:t>
      </w:r>
      <w:r w:rsidR="00916F19">
        <w:rPr>
          <w:lang w:val="en-US"/>
        </w:rPr>
        <w:t xml:space="preserve"> </w:t>
      </w:r>
    </w:p>
    <w:p w14:paraId="47C275FF" w14:textId="77777777" w:rsidR="001B28FB" w:rsidRDefault="001B28FB" w:rsidP="000722D7">
      <w:pPr>
        <w:rPr>
          <w:b/>
          <w:bCs/>
          <w:sz w:val="36"/>
          <w:szCs w:val="36"/>
          <w:lang w:val="en-US"/>
        </w:rPr>
      </w:pPr>
    </w:p>
    <w:p w14:paraId="77255CD5" w14:textId="65F6B5FC" w:rsidR="000722D7" w:rsidRPr="001B28FB" w:rsidRDefault="000969D3" w:rsidP="000722D7">
      <w:pPr>
        <w:rPr>
          <w:b/>
          <w:bCs/>
          <w:sz w:val="36"/>
          <w:szCs w:val="36"/>
          <w:lang w:val="en-US"/>
        </w:rPr>
      </w:pPr>
      <w:r w:rsidRPr="001B28FB">
        <w:rPr>
          <w:b/>
          <w:bCs/>
          <w:sz w:val="36"/>
          <w:szCs w:val="36"/>
          <w:lang w:val="en-US"/>
        </w:rPr>
        <w:t xml:space="preserve">What </w:t>
      </w:r>
      <w:r w:rsidR="007373B8">
        <w:rPr>
          <w:b/>
          <w:bCs/>
          <w:sz w:val="36"/>
          <w:szCs w:val="36"/>
          <w:lang w:val="en-US"/>
        </w:rPr>
        <w:t xml:space="preserve">action </w:t>
      </w:r>
      <w:r w:rsidR="001B28FB">
        <w:rPr>
          <w:b/>
          <w:bCs/>
          <w:sz w:val="36"/>
          <w:szCs w:val="36"/>
          <w:lang w:val="en-US"/>
        </w:rPr>
        <w:t xml:space="preserve">will </w:t>
      </w:r>
      <w:r w:rsidR="007373B8">
        <w:rPr>
          <w:b/>
          <w:bCs/>
          <w:sz w:val="36"/>
          <w:szCs w:val="36"/>
          <w:lang w:val="en-US"/>
        </w:rPr>
        <w:t xml:space="preserve">we </w:t>
      </w:r>
      <w:r w:rsidR="00E74B1F">
        <w:rPr>
          <w:b/>
          <w:bCs/>
          <w:sz w:val="36"/>
          <w:szCs w:val="36"/>
          <w:lang w:val="en-US"/>
        </w:rPr>
        <w:t xml:space="preserve">and the Church </w:t>
      </w:r>
      <w:r w:rsidR="007373B8">
        <w:rPr>
          <w:b/>
          <w:bCs/>
          <w:sz w:val="36"/>
          <w:szCs w:val="36"/>
          <w:lang w:val="en-US"/>
        </w:rPr>
        <w:t xml:space="preserve">take </w:t>
      </w:r>
      <w:r w:rsidRPr="001B28FB">
        <w:rPr>
          <w:b/>
          <w:bCs/>
          <w:sz w:val="36"/>
          <w:szCs w:val="36"/>
          <w:lang w:val="en-US"/>
        </w:rPr>
        <w:t xml:space="preserve">if </w:t>
      </w:r>
      <w:r w:rsidR="001B28FB">
        <w:rPr>
          <w:b/>
          <w:bCs/>
          <w:sz w:val="36"/>
          <w:szCs w:val="36"/>
          <w:lang w:val="en-US"/>
        </w:rPr>
        <w:t>we</w:t>
      </w:r>
      <w:r w:rsidRPr="001B28FB">
        <w:rPr>
          <w:b/>
          <w:bCs/>
          <w:sz w:val="36"/>
          <w:szCs w:val="36"/>
          <w:lang w:val="en-US"/>
        </w:rPr>
        <w:t xml:space="preserve"> know or suspect that a Personal </w:t>
      </w:r>
      <w:r w:rsidR="007373B8">
        <w:rPr>
          <w:b/>
          <w:bCs/>
          <w:sz w:val="36"/>
          <w:szCs w:val="36"/>
          <w:lang w:val="en-US"/>
        </w:rPr>
        <w:t>D</w:t>
      </w:r>
      <w:r w:rsidRPr="001B28FB">
        <w:rPr>
          <w:b/>
          <w:bCs/>
          <w:sz w:val="36"/>
          <w:szCs w:val="36"/>
          <w:lang w:val="en-US"/>
        </w:rPr>
        <w:t>ata Breach has occurred</w:t>
      </w:r>
      <w:r w:rsidR="006E5DF9">
        <w:rPr>
          <w:b/>
          <w:bCs/>
          <w:sz w:val="36"/>
          <w:szCs w:val="36"/>
          <w:lang w:val="en-US"/>
        </w:rPr>
        <w:t>?</w:t>
      </w:r>
    </w:p>
    <w:p w14:paraId="082935BD" w14:textId="2C04E6C3" w:rsidR="00866BAF" w:rsidRPr="00C00828" w:rsidRDefault="00E74B1F" w:rsidP="00866BAF">
      <w:pPr>
        <w:numPr>
          <w:ilvl w:val="0"/>
          <w:numId w:val="5"/>
        </w:numPr>
        <w:spacing w:before="100" w:beforeAutospacing="1" w:after="100" w:afterAutospacing="1" w:line="240" w:lineRule="auto"/>
        <w:rPr>
          <w:rFonts w:eastAsia="Times New Roman" w:cstheme="minorHAnsi"/>
          <w:color w:val="212121"/>
          <w:kern w:val="0"/>
          <w:lang w:eastAsia="en-GB"/>
          <w14:ligatures w14:val="none"/>
        </w:rPr>
      </w:pPr>
      <w:r w:rsidRPr="00E74B1F">
        <w:rPr>
          <w:rFonts w:eastAsia="Times New Roman" w:cstheme="minorHAnsi"/>
          <w:b/>
          <w:bCs/>
          <w:color w:val="212121"/>
          <w:kern w:val="0"/>
          <w:lang w:eastAsia="en-GB"/>
          <w14:ligatures w14:val="none"/>
        </w:rPr>
        <w:t xml:space="preserve">we </w:t>
      </w:r>
      <w:r>
        <w:rPr>
          <w:rFonts w:eastAsia="Times New Roman" w:cstheme="minorHAnsi"/>
          <w:color w:val="212121"/>
          <w:kern w:val="0"/>
          <w:lang w:eastAsia="en-GB"/>
          <w14:ligatures w14:val="none"/>
        </w:rPr>
        <w:t xml:space="preserve">will </w:t>
      </w:r>
      <w:r w:rsidR="00A83250">
        <w:rPr>
          <w:rFonts w:eastAsia="Times New Roman" w:cstheme="minorHAnsi"/>
          <w:color w:val="212121"/>
          <w:kern w:val="0"/>
          <w:lang w:eastAsia="en-GB"/>
          <w14:ligatures w14:val="none"/>
        </w:rPr>
        <w:t xml:space="preserve">take </w:t>
      </w:r>
      <w:r w:rsidR="00703029">
        <w:rPr>
          <w:rFonts w:eastAsia="Times New Roman" w:cstheme="minorHAnsi"/>
          <w:color w:val="212121"/>
          <w:kern w:val="0"/>
          <w:lang w:eastAsia="en-GB"/>
          <w14:ligatures w14:val="none"/>
        </w:rPr>
        <w:t>immediate</w:t>
      </w:r>
      <w:r w:rsidR="007373B8">
        <w:rPr>
          <w:rFonts w:eastAsia="Times New Roman" w:cstheme="minorHAnsi"/>
          <w:color w:val="212121"/>
          <w:kern w:val="0"/>
          <w:lang w:eastAsia="en-GB"/>
          <w14:ligatures w14:val="none"/>
        </w:rPr>
        <w:t xml:space="preserve"> action</w:t>
      </w:r>
      <w:r w:rsidR="00703029">
        <w:rPr>
          <w:rFonts w:eastAsia="Times New Roman" w:cstheme="minorHAnsi"/>
          <w:color w:val="212121"/>
          <w:kern w:val="0"/>
          <w:lang w:eastAsia="en-GB"/>
          <w14:ligatures w14:val="none"/>
        </w:rPr>
        <w:t xml:space="preserve"> to get the information back </w:t>
      </w:r>
      <w:r w:rsidR="00EB7A2C">
        <w:rPr>
          <w:rFonts w:eastAsia="Times New Roman" w:cstheme="minorHAnsi"/>
          <w:color w:val="212121"/>
          <w:kern w:val="0"/>
          <w:lang w:eastAsia="en-GB"/>
          <w14:ligatures w14:val="none"/>
        </w:rPr>
        <w:t>e.g.,</w:t>
      </w:r>
      <w:r w:rsidR="00703029">
        <w:rPr>
          <w:rFonts w:eastAsia="Times New Roman" w:cstheme="minorHAnsi"/>
          <w:color w:val="212121"/>
          <w:kern w:val="0"/>
          <w:lang w:eastAsia="en-GB"/>
          <w14:ligatures w14:val="none"/>
        </w:rPr>
        <w:t xml:space="preserve"> </w:t>
      </w:r>
      <w:r w:rsidR="00866BAF" w:rsidRPr="00C00828">
        <w:rPr>
          <w:rFonts w:eastAsia="Times New Roman" w:cstheme="minorHAnsi"/>
          <w:color w:val="212121"/>
          <w:kern w:val="0"/>
          <w:lang w:eastAsia="en-GB"/>
          <w14:ligatures w14:val="none"/>
        </w:rPr>
        <w:t>recall the email and ask the unintended recipient not to read it and to delete the email</w:t>
      </w:r>
    </w:p>
    <w:p w14:paraId="2FFF492E" w14:textId="60835C27" w:rsidR="00866BAF" w:rsidRPr="00C00828" w:rsidRDefault="00E74B1F" w:rsidP="00866BAF">
      <w:pPr>
        <w:numPr>
          <w:ilvl w:val="0"/>
          <w:numId w:val="5"/>
        </w:numPr>
        <w:spacing w:before="100" w:beforeAutospacing="1" w:after="100" w:afterAutospacing="1" w:line="240" w:lineRule="auto"/>
        <w:rPr>
          <w:rFonts w:eastAsia="Times New Roman" w:cstheme="minorHAnsi"/>
          <w:color w:val="212121"/>
          <w:kern w:val="0"/>
          <w:lang w:eastAsia="en-GB"/>
          <w14:ligatures w14:val="none"/>
        </w:rPr>
      </w:pPr>
      <w:r w:rsidRPr="00E74B1F">
        <w:rPr>
          <w:rFonts w:eastAsia="Times New Roman" w:cstheme="minorHAnsi"/>
          <w:b/>
          <w:bCs/>
          <w:color w:val="212121"/>
          <w:kern w:val="0"/>
          <w:lang w:eastAsia="en-GB"/>
          <w14:ligatures w14:val="none"/>
        </w:rPr>
        <w:t xml:space="preserve">we </w:t>
      </w:r>
      <w:r>
        <w:rPr>
          <w:rFonts w:eastAsia="Times New Roman" w:cstheme="minorHAnsi"/>
          <w:color w:val="212121"/>
          <w:kern w:val="0"/>
          <w:lang w:eastAsia="en-GB"/>
          <w14:ligatures w14:val="none"/>
        </w:rPr>
        <w:t xml:space="preserve">will </w:t>
      </w:r>
      <w:r w:rsidR="00866BAF" w:rsidRPr="00C00828">
        <w:rPr>
          <w:rFonts w:eastAsia="Times New Roman" w:cstheme="minorHAnsi"/>
          <w:color w:val="212121"/>
          <w:kern w:val="0"/>
          <w:lang w:eastAsia="en-GB"/>
          <w14:ligatures w14:val="none"/>
        </w:rPr>
        <w:t xml:space="preserve">retrace </w:t>
      </w:r>
      <w:r w:rsidR="000B54B5">
        <w:rPr>
          <w:rFonts w:eastAsia="Times New Roman" w:cstheme="minorHAnsi"/>
          <w:color w:val="212121"/>
          <w:kern w:val="0"/>
          <w:lang w:eastAsia="en-GB"/>
          <w14:ligatures w14:val="none"/>
        </w:rPr>
        <w:t>our</w:t>
      </w:r>
      <w:r w:rsidR="00866BAF" w:rsidRPr="00C00828">
        <w:rPr>
          <w:rFonts w:eastAsia="Times New Roman" w:cstheme="minorHAnsi"/>
          <w:color w:val="212121"/>
          <w:kern w:val="0"/>
          <w:lang w:eastAsia="en-GB"/>
          <w14:ligatures w14:val="none"/>
        </w:rPr>
        <w:t xml:space="preserve"> steps to find lost </w:t>
      </w:r>
      <w:r w:rsidR="00DB5850">
        <w:rPr>
          <w:rFonts w:eastAsia="Times New Roman" w:cstheme="minorHAnsi"/>
          <w:color w:val="212121"/>
          <w:kern w:val="0"/>
          <w:lang w:eastAsia="en-GB"/>
          <w14:ligatures w14:val="none"/>
        </w:rPr>
        <w:t xml:space="preserve">papers or other </w:t>
      </w:r>
      <w:r w:rsidR="00866BAF" w:rsidRPr="00C00828">
        <w:rPr>
          <w:rFonts w:eastAsia="Times New Roman" w:cstheme="minorHAnsi"/>
          <w:color w:val="212121"/>
          <w:kern w:val="0"/>
          <w:lang w:eastAsia="en-GB"/>
          <w14:ligatures w14:val="none"/>
        </w:rPr>
        <w:t>items</w:t>
      </w:r>
    </w:p>
    <w:p w14:paraId="6FA72FDC" w14:textId="54376542" w:rsidR="00866BAF" w:rsidRPr="00C00828" w:rsidRDefault="00E74B1F" w:rsidP="00866BAF">
      <w:pPr>
        <w:numPr>
          <w:ilvl w:val="0"/>
          <w:numId w:val="5"/>
        </w:numPr>
        <w:spacing w:before="100" w:beforeAutospacing="1" w:after="100" w:afterAutospacing="1" w:line="240" w:lineRule="auto"/>
        <w:rPr>
          <w:rFonts w:eastAsia="Times New Roman" w:cstheme="minorHAnsi"/>
          <w:color w:val="212121"/>
          <w:kern w:val="0"/>
          <w:lang w:eastAsia="en-GB"/>
          <w14:ligatures w14:val="none"/>
        </w:rPr>
      </w:pPr>
      <w:r w:rsidRPr="00E74B1F">
        <w:rPr>
          <w:rFonts w:eastAsia="Times New Roman" w:cstheme="minorHAnsi"/>
          <w:b/>
          <w:bCs/>
          <w:color w:val="212121"/>
          <w:kern w:val="0"/>
          <w:lang w:eastAsia="en-GB"/>
          <w14:ligatures w14:val="none"/>
        </w:rPr>
        <w:t>we</w:t>
      </w:r>
      <w:r>
        <w:rPr>
          <w:rFonts w:eastAsia="Times New Roman" w:cstheme="minorHAnsi"/>
          <w:color w:val="212121"/>
          <w:kern w:val="0"/>
          <w:lang w:eastAsia="en-GB"/>
          <w14:ligatures w14:val="none"/>
        </w:rPr>
        <w:t xml:space="preserve"> will </w:t>
      </w:r>
      <w:r w:rsidR="00866BAF" w:rsidRPr="00C00828">
        <w:rPr>
          <w:rFonts w:eastAsia="Times New Roman" w:cstheme="minorHAnsi"/>
          <w:color w:val="212121"/>
          <w:kern w:val="0"/>
          <w:lang w:eastAsia="en-GB"/>
          <w14:ligatures w14:val="none"/>
        </w:rPr>
        <w:t>contact the train or bus company if</w:t>
      </w:r>
      <w:r w:rsidR="00434796">
        <w:rPr>
          <w:rFonts w:eastAsia="Times New Roman" w:cstheme="minorHAnsi"/>
          <w:color w:val="212121"/>
          <w:kern w:val="0"/>
          <w:lang w:eastAsia="en-GB"/>
          <w14:ligatures w14:val="none"/>
        </w:rPr>
        <w:t xml:space="preserve"> </w:t>
      </w:r>
      <w:r w:rsidR="00434796" w:rsidRPr="009E5930">
        <w:rPr>
          <w:rFonts w:eastAsia="Times New Roman" w:cstheme="minorHAnsi"/>
          <w:b/>
          <w:bCs/>
          <w:color w:val="212121"/>
          <w:kern w:val="0"/>
          <w:lang w:eastAsia="en-GB"/>
          <w14:ligatures w14:val="none"/>
        </w:rPr>
        <w:t>we</w:t>
      </w:r>
      <w:r w:rsidR="00866BAF" w:rsidRPr="00C00828">
        <w:rPr>
          <w:rFonts w:eastAsia="Times New Roman" w:cstheme="minorHAnsi"/>
          <w:color w:val="212121"/>
          <w:kern w:val="0"/>
          <w:lang w:eastAsia="en-GB"/>
          <w14:ligatures w14:val="none"/>
        </w:rPr>
        <w:t xml:space="preserve"> think </w:t>
      </w:r>
      <w:r w:rsidR="00434796">
        <w:rPr>
          <w:rFonts w:eastAsia="Times New Roman" w:cstheme="minorHAnsi"/>
          <w:color w:val="212121"/>
          <w:kern w:val="0"/>
          <w:lang w:eastAsia="en-GB"/>
          <w14:ligatures w14:val="none"/>
        </w:rPr>
        <w:t>we</w:t>
      </w:r>
      <w:r w:rsidR="00866BAF" w:rsidRPr="00C00828">
        <w:rPr>
          <w:rFonts w:eastAsia="Times New Roman" w:cstheme="minorHAnsi"/>
          <w:color w:val="212121"/>
          <w:kern w:val="0"/>
          <w:lang w:eastAsia="en-GB"/>
          <w14:ligatures w14:val="none"/>
        </w:rPr>
        <w:t xml:space="preserve"> left them on public transport</w:t>
      </w:r>
    </w:p>
    <w:p w14:paraId="415A9BDD" w14:textId="519B30B1" w:rsidR="00225625" w:rsidRPr="007F495E" w:rsidRDefault="009E5930" w:rsidP="00225625">
      <w:pPr>
        <w:pStyle w:val="ListParagraph"/>
        <w:numPr>
          <w:ilvl w:val="0"/>
          <w:numId w:val="5"/>
        </w:numPr>
        <w:spacing w:before="100" w:beforeAutospacing="1" w:after="100" w:afterAutospacing="1" w:line="240" w:lineRule="auto"/>
        <w:rPr>
          <w:rFonts w:eastAsia="Times New Roman" w:cstheme="minorHAnsi"/>
          <w:color w:val="212121"/>
          <w:kern w:val="0"/>
          <w:lang w:eastAsia="en-GB"/>
          <w14:ligatures w14:val="none"/>
        </w:rPr>
      </w:pPr>
      <w:r w:rsidRPr="009E5930">
        <w:rPr>
          <w:rFonts w:eastAsia="Times New Roman" w:cstheme="minorHAnsi"/>
          <w:b/>
          <w:bCs/>
          <w:color w:val="212121"/>
          <w:kern w:val="0"/>
          <w:lang w:eastAsia="en-GB"/>
          <w14:ligatures w14:val="none"/>
        </w:rPr>
        <w:t>we</w:t>
      </w:r>
      <w:r>
        <w:rPr>
          <w:rFonts w:eastAsia="Times New Roman" w:cstheme="minorHAnsi"/>
          <w:color w:val="212121"/>
          <w:kern w:val="0"/>
          <w:lang w:eastAsia="en-GB"/>
          <w14:ligatures w14:val="none"/>
        </w:rPr>
        <w:t xml:space="preserve"> will </w:t>
      </w:r>
      <w:r w:rsidR="00225625">
        <w:rPr>
          <w:rFonts w:eastAsia="Times New Roman" w:cstheme="minorHAnsi"/>
          <w:color w:val="212121"/>
          <w:kern w:val="0"/>
          <w:lang w:eastAsia="en-GB"/>
          <w14:ligatures w14:val="none"/>
        </w:rPr>
        <w:t>c</w:t>
      </w:r>
      <w:r w:rsidR="00225625" w:rsidRPr="007F495E">
        <w:rPr>
          <w:rFonts w:eastAsia="Times New Roman" w:cstheme="minorHAnsi"/>
          <w:color w:val="212121"/>
          <w:kern w:val="0"/>
          <w:lang w:eastAsia="en-GB"/>
          <w14:ligatures w14:val="none"/>
        </w:rPr>
        <w:t xml:space="preserve">ontact the </w:t>
      </w:r>
      <w:r w:rsidR="00E74B1F">
        <w:rPr>
          <w:rFonts w:eastAsia="Times New Roman" w:cstheme="minorHAnsi"/>
          <w:color w:val="212121"/>
          <w:kern w:val="0"/>
          <w:lang w:eastAsia="en-GB"/>
          <w14:ligatures w14:val="none"/>
        </w:rPr>
        <w:t xml:space="preserve">Church </w:t>
      </w:r>
      <w:r w:rsidR="00225625" w:rsidRPr="002A4E06">
        <w:rPr>
          <w:rFonts w:eastAsia="Times New Roman" w:cstheme="minorHAnsi"/>
          <w:b/>
          <w:bCs/>
          <w:color w:val="212121"/>
          <w:kern w:val="0"/>
          <w:lang w:eastAsia="en-GB"/>
          <w14:ligatures w14:val="none"/>
        </w:rPr>
        <w:t>Data Champion</w:t>
      </w:r>
      <w:r w:rsidR="007A776F">
        <w:rPr>
          <w:rFonts w:eastAsia="Times New Roman" w:cstheme="minorHAnsi"/>
          <w:b/>
          <w:bCs/>
          <w:color w:val="212121"/>
          <w:kern w:val="0"/>
          <w:lang w:eastAsia="en-GB"/>
          <w14:ligatures w14:val="none"/>
        </w:rPr>
        <w:t xml:space="preserve"> </w:t>
      </w:r>
      <w:r w:rsidR="007A776F" w:rsidRPr="007A776F">
        <w:rPr>
          <w:rFonts w:eastAsia="Times New Roman" w:cstheme="minorHAnsi"/>
          <w:color w:val="212121"/>
          <w:kern w:val="0"/>
          <w:lang w:eastAsia="en-GB"/>
          <w14:ligatures w14:val="none"/>
        </w:rPr>
        <w:t>or</w:t>
      </w:r>
      <w:r w:rsidR="00225625" w:rsidRPr="007A776F">
        <w:rPr>
          <w:rFonts w:eastAsia="Times New Roman" w:cstheme="minorHAnsi"/>
          <w:color w:val="212121"/>
          <w:kern w:val="0"/>
          <w:lang w:eastAsia="en-GB"/>
          <w14:ligatures w14:val="none"/>
        </w:rPr>
        <w:t xml:space="preserve"> </w:t>
      </w:r>
      <w:r w:rsidR="00225625" w:rsidRPr="008E5458">
        <w:rPr>
          <w:rFonts w:eastAsia="Times New Roman" w:cstheme="minorHAnsi"/>
          <w:color w:val="212121"/>
          <w:kern w:val="0"/>
          <w:lang w:eastAsia="en-GB"/>
          <w14:ligatures w14:val="none"/>
        </w:rPr>
        <w:t>a Church Steward</w:t>
      </w:r>
      <w:r w:rsidR="00225625">
        <w:rPr>
          <w:rFonts w:eastAsia="Times New Roman" w:cstheme="minorHAnsi"/>
          <w:color w:val="212121"/>
          <w:kern w:val="0"/>
          <w:lang w:eastAsia="en-GB"/>
          <w14:ligatures w14:val="none"/>
        </w:rPr>
        <w:t xml:space="preserve"> </w:t>
      </w:r>
      <w:r w:rsidR="007A776F">
        <w:rPr>
          <w:rFonts w:eastAsia="Times New Roman" w:cstheme="minorHAnsi"/>
          <w:color w:val="212121"/>
          <w:kern w:val="0"/>
          <w:lang w:eastAsia="en-GB"/>
          <w14:ligatures w14:val="none"/>
        </w:rPr>
        <w:t xml:space="preserve">or then Church Council Secretary </w:t>
      </w:r>
      <w:r w:rsidR="00225625" w:rsidRPr="007F495E">
        <w:rPr>
          <w:rFonts w:eastAsia="Times New Roman" w:cstheme="minorHAnsi"/>
          <w:color w:val="212121"/>
          <w:kern w:val="0"/>
          <w:lang w:eastAsia="en-GB"/>
          <w14:ligatures w14:val="none"/>
        </w:rPr>
        <w:t xml:space="preserve">as soon as </w:t>
      </w:r>
      <w:r w:rsidR="00225625">
        <w:rPr>
          <w:rFonts w:eastAsia="Times New Roman" w:cstheme="minorHAnsi"/>
          <w:color w:val="212121"/>
          <w:kern w:val="0"/>
          <w:lang w:eastAsia="en-GB"/>
          <w14:ligatures w14:val="none"/>
        </w:rPr>
        <w:t>reasonably pract</w:t>
      </w:r>
      <w:r w:rsidR="00225625" w:rsidRPr="007F495E">
        <w:rPr>
          <w:rFonts w:eastAsia="Times New Roman" w:cstheme="minorHAnsi"/>
          <w:color w:val="212121"/>
          <w:kern w:val="0"/>
          <w:lang w:eastAsia="en-GB"/>
          <w14:ligatures w14:val="none"/>
        </w:rPr>
        <w:t>i</w:t>
      </w:r>
      <w:r w:rsidR="00225625">
        <w:rPr>
          <w:rFonts w:eastAsia="Times New Roman" w:cstheme="minorHAnsi"/>
          <w:color w:val="212121"/>
          <w:kern w:val="0"/>
          <w:lang w:eastAsia="en-GB"/>
          <w14:ligatures w14:val="none"/>
        </w:rPr>
        <w:t>ca</w:t>
      </w:r>
      <w:r w:rsidR="00225625" w:rsidRPr="007F495E">
        <w:rPr>
          <w:rFonts w:eastAsia="Times New Roman" w:cstheme="minorHAnsi"/>
          <w:color w:val="212121"/>
          <w:kern w:val="0"/>
          <w:lang w:eastAsia="en-GB"/>
          <w14:ligatures w14:val="none"/>
        </w:rPr>
        <w:t xml:space="preserve">ble if </w:t>
      </w:r>
      <w:r w:rsidRPr="009E5930">
        <w:rPr>
          <w:rFonts w:eastAsia="Times New Roman" w:cstheme="minorHAnsi"/>
          <w:b/>
          <w:bCs/>
          <w:color w:val="212121"/>
          <w:kern w:val="0"/>
          <w:lang w:eastAsia="en-GB"/>
          <w14:ligatures w14:val="none"/>
        </w:rPr>
        <w:t>we</w:t>
      </w:r>
      <w:r w:rsidR="00225625" w:rsidRPr="009E5930">
        <w:rPr>
          <w:rFonts w:eastAsia="Times New Roman" w:cstheme="minorHAnsi"/>
          <w:b/>
          <w:bCs/>
          <w:color w:val="212121"/>
          <w:kern w:val="0"/>
          <w:lang w:eastAsia="en-GB"/>
          <w14:ligatures w14:val="none"/>
        </w:rPr>
        <w:t xml:space="preserve"> </w:t>
      </w:r>
      <w:r w:rsidR="00225625" w:rsidRPr="007F495E">
        <w:rPr>
          <w:rFonts w:eastAsia="Times New Roman" w:cstheme="minorHAnsi"/>
          <w:color w:val="212121"/>
          <w:kern w:val="0"/>
          <w:lang w:eastAsia="en-GB"/>
          <w14:ligatures w14:val="none"/>
        </w:rPr>
        <w:t xml:space="preserve">think that the breach needs to be reported </w:t>
      </w:r>
    </w:p>
    <w:p w14:paraId="66F6B49B" w14:textId="6D370BBC" w:rsidR="00225625" w:rsidRDefault="00225625" w:rsidP="007F495E">
      <w:pPr>
        <w:pStyle w:val="ListParagraph"/>
        <w:numPr>
          <w:ilvl w:val="0"/>
          <w:numId w:val="5"/>
        </w:numPr>
        <w:spacing w:before="100" w:beforeAutospacing="1" w:after="100" w:afterAutospacing="1" w:line="240" w:lineRule="auto"/>
        <w:rPr>
          <w:rFonts w:eastAsia="Times New Roman" w:cstheme="minorHAnsi"/>
          <w:color w:val="212121"/>
          <w:kern w:val="0"/>
          <w:lang w:eastAsia="en-GB"/>
          <w14:ligatures w14:val="none"/>
        </w:rPr>
      </w:pPr>
      <w:r>
        <w:rPr>
          <w:rFonts w:eastAsia="Times New Roman" w:cstheme="minorHAnsi"/>
          <w:color w:val="212121"/>
          <w:kern w:val="0"/>
          <w:lang w:eastAsia="en-GB"/>
          <w14:ligatures w14:val="none"/>
        </w:rPr>
        <w:t xml:space="preserve">the </w:t>
      </w:r>
      <w:r w:rsidR="00E74B1F">
        <w:rPr>
          <w:rFonts w:eastAsia="Times New Roman" w:cstheme="minorHAnsi"/>
          <w:color w:val="212121"/>
          <w:kern w:val="0"/>
          <w:lang w:eastAsia="en-GB"/>
          <w14:ligatures w14:val="none"/>
        </w:rPr>
        <w:t xml:space="preserve">Church </w:t>
      </w:r>
      <w:r w:rsidRPr="002A4E06">
        <w:rPr>
          <w:rFonts w:eastAsia="Times New Roman" w:cstheme="minorHAnsi"/>
          <w:b/>
          <w:bCs/>
          <w:color w:val="212121"/>
          <w:kern w:val="0"/>
          <w:lang w:eastAsia="en-GB"/>
          <w14:ligatures w14:val="none"/>
        </w:rPr>
        <w:t>Data Champion</w:t>
      </w:r>
      <w:r>
        <w:rPr>
          <w:rFonts w:eastAsia="Times New Roman" w:cstheme="minorHAnsi"/>
          <w:color w:val="212121"/>
          <w:kern w:val="0"/>
          <w:lang w:eastAsia="en-GB"/>
          <w14:ligatures w14:val="none"/>
        </w:rPr>
        <w:t xml:space="preserve"> </w:t>
      </w:r>
      <w:r w:rsidR="00A33C32" w:rsidRPr="008E5458">
        <w:rPr>
          <w:rFonts w:eastAsia="Times New Roman" w:cstheme="minorHAnsi"/>
          <w:color w:val="212121"/>
          <w:kern w:val="0"/>
          <w:lang w:eastAsia="en-GB"/>
          <w14:ligatures w14:val="none"/>
        </w:rPr>
        <w:t>or Church Steward</w:t>
      </w:r>
      <w:r w:rsidR="00A33C32">
        <w:rPr>
          <w:rFonts w:eastAsia="Times New Roman" w:cstheme="minorHAnsi"/>
          <w:color w:val="212121"/>
          <w:kern w:val="0"/>
          <w:lang w:eastAsia="en-GB"/>
          <w14:ligatures w14:val="none"/>
        </w:rPr>
        <w:t xml:space="preserve"> </w:t>
      </w:r>
      <w:r w:rsidR="00E23F76">
        <w:rPr>
          <w:rFonts w:eastAsia="Times New Roman" w:cstheme="minorHAnsi"/>
          <w:color w:val="212121"/>
          <w:kern w:val="0"/>
          <w:lang w:eastAsia="en-GB"/>
          <w14:ligatures w14:val="none"/>
        </w:rPr>
        <w:t xml:space="preserve">or Secretary </w:t>
      </w:r>
      <w:r w:rsidR="00E74B1F">
        <w:rPr>
          <w:rFonts w:eastAsia="Times New Roman" w:cstheme="minorHAnsi"/>
          <w:color w:val="212121"/>
          <w:kern w:val="0"/>
          <w:lang w:eastAsia="en-GB"/>
          <w14:ligatures w14:val="none"/>
        </w:rPr>
        <w:t xml:space="preserve">on behalf of the Church Council, </w:t>
      </w:r>
      <w:r>
        <w:rPr>
          <w:rFonts w:eastAsia="Times New Roman" w:cstheme="minorHAnsi"/>
          <w:color w:val="212121"/>
          <w:kern w:val="0"/>
          <w:lang w:eastAsia="en-GB"/>
          <w14:ligatures w14:val="none"/>
        </w:rPr>
        <w:t xml:space="preserve">will </w:t>
      </w:r>
      <w:r w:rsidR="0007405F">
        <w:rPr>
          <w:rFonts w:eastAsia="Times New Roman" w:cstheme="minorHAnsi"/>
          <w:color w:val="212121"/>
          <w:kern w:val="0"/>
          <w:lang w:eastAsia="en-GB"/>
          <w14:ligatures w14:val="none"/>
        </w:rPr>
        <w:t xml:space="preserve">investigate </w:t>
      </w:r>
      <w:r w:rsidR="000C6CE9">
        <w:rPr>
          <w:rFonts w:eastAsia="Times New Roman" w:cstheme="minorHAnsi"/>
          <w:color w:val="212121"/>
          <w:kern w:val="0"/>
          <w:lang w:eastAsia="en-GB"/>
          <w14:ligatures w14:val="none"/>
        </w:rPr>
        <w:t xml:space="preserve">the circumstances of the breach </w:t>
      </w:r>
      <w:r w:rsidR="0007405F">
        <w:rPr>
          <w:rFonts w:eastAsia="Times New Roman" w:cstheme="minorHAnsi"/>
          <w:color w:val="212121"/>
          <w:kern w:val="0"/>
          <w:lang w:eastAsia="en-GB"/>
          <w14:ligatures w14:val="none"/>
        </w:rPr>
        <w:t xml:space="preserve">and </w:t>
      </w:r>
      <w:r w:rsidR="00071CE0">
        <w:rPr>
          <w:rFonts w:eastAsia="Times New Roman" w:cstheme="minorHAnsi"/>
          <w:color w:val="212121"/>
          <w:kern w:val="0"/>
          <w:lang w:eastAsia="en-GB"/>
          <w14:ligatures w14:val="none"/>
        </w:rPr>
        <w:t>r</w:t>
      </w:r>
      <w:r w:rsidR="00717490">
        <w:rPr>
          <w:rFonts w:eastAsia="Times New Roman" w:cstheme="minorHAnsi"/>
          <w:color w:val="212121"/>
          <w:kern w:val="0"/>
          <w:lang w:eastAsia="en-GB"/>
          <w14:ligatures w14:val="none"/>
        </w:rPr>
        <w:t>ecord the</w:t>
      </w:r>
      <w:r w:rsidR="007F495E" w:rsidRPr="007F495E">
        <w:rPr>
          <w:rFonts w:eastAsia="Times New Roman" w:cstheme="minorHAnsi"/>
          <w:color w:val="212121"/>
          <w:kern w:val="0"/>
          <w:lang w:eastAsia="en-GB"/>
          <w14:ligatures w14:val="none"/>
        </w:rPr>
        <w:t xml:space="preserve"> data </w:t>
      </w:r>
      <w:r w:rsidR="00071CE0" w:rsidRPr="007F495E">
        <w:rPr>
          <w:rFonts w:eastAsia="Times New Roman" w:cstheme="minorHAnsi"/>
          <w:color w:val="212121"/>
          <w:kern w:val="0"/>
          <w:lang w:eastAsia="en-GB"/>
          <w14:ligatures w14:val="none"/>
        </w:rPr>
        <w:t>breach</w:t>
      </w:r>
      <w:r w:rsidR="00717490">
        <w:rPr>
          <w:rFonts w:eastAsia="Times New Roman" w:cstheme="minorHAnsi"/>
          <w:color w:val="212121"/>
          <w:kern w:val="0"/>
          <w:lang w:eastAsia="en-GB"/>
          <w14:ligatures w14:val="none"/>
        </w:rPr>
        <w:t xml:space="preserve"> </w:t>
      </w:r>
      <w:r w:rsidR="00084E45">
        <w:rPr>
          <w:rFonts w:eastAsia="Times New Roman" w:cstheme="minorHAnsi"/>
          <w:color w:val="212121"/>
          <w:kern w:val="0"/>
          <w:lang w:eastAsia="en-GB"/>
          <w14:ligatures w14:val="none"/>
        </w:rPr>
        <w:t xml:space="preserve">using either </w:t>
      </w:r>
      <w:r w:rsidR="004519F5">
        <w:rPr>
          <w:rFonts w:eastAsia="Times New Roman" w:cstheme="minorHAnsi"/>
          <w:color w:val="212121"/>
          <w:kern w:val="0"/>
          <w:lang w:eastAsia="en-GB"/>
          <w14:ligatures w14:val="none"/>
        </w:rPr>
        <w:t xml:space="preserve">a hard copy form (attached) or </w:t>
      </w:r>
      <w:r w:rsidR="005804F8">
        <w:rPr>
          <w:rFonts w:eastAsia="Times New Roman" w:cstheme="minorHAnsi"/>
          <w:color w:val="212121"/>
          <w:kern w:val="0"/>
          <w:lang w:eastAsia="en-GB"/>
          <w14:ligatures w14:val="none"/>
        </w:rPr>
        <w:t xml:space="preserve">by downloading and completing </w:t>
      </w:r>
      <w:r w:rsidR="004519F5">
        <w:rPr>
          <w:rFonts w:eastAsia="Times New Roman" w:cstheme="minorHAnsi"/>
          <w:color w:val="212121"/>
          <w:kern w:val="0"/>
          <w:lang w:eastAsia="en-GB"/>
          <w14:ligatures w14:val="none"/>
        </w:rPr>
        <w:t xml:space="preserve">the online </w:t>
      </w:r>
      <w:r w:rsidR="005804F8">
        <w:rPr>
          <w:rFonts w:eastAsia="Times New Roman" w:cstheme="minorHAnsi"/>
          <w:color w:val="212121"/>
          <w:kern w:val="0"/>
          <w:lang w:eastAsia="en-GB"/>
          <w14:ligatures w14:val="none"/>
        </w:rPr>
        <w:t>form</w:t>
      </w:r>
      <w:r>
        <w:rPr>
          <w:rFonts w:eastAsia="Times New Roman" w:cstheme="minorHAnsi"/>
          <w:color w:val="212121"/>
          <w:kern w:val="0"/>
          <w:lang w:eastAsia="en-GB"/>
          <w14:ligatures w14:val="none"/>
        </w:rPr>
        <w:t>:</w:t>
      </w:r>
      <w:r w:rsidR="005804F8">
        <w:rPr>
          <w:rFonts w:eastAsia="Times New Roman" w:cstheme="minorHAnsi"/>
          <w:color w:val="212121"/>
          <w:kern w:val="0"/>
          <w:lang w:eastAsia="en-GB"/>
          <w14:ligatures w14:val="none"/>
        </w:rPr>
        <w:t xml:space="preserve"> </w:t>
      </w:r>
      <w:hyperlink r:id="rId7" w:tgtFrame="_blank" w:tooltip="forms.office.com – opens in a new window or tab" w:history="1">
        <w:r w:rsidRPr="007F495E">
          <w:rPr>
            <w:rFonts w:eastAsia="Times New Roman" w:cstheme="minorHAnsi"/>
            <w:color w:val="0C3C60"/>
            <w:kern w:val="0"/>
            <w:u w:val="single"/>
            <w:lang w:eastAsia="en-GB"/>
            <w14:ligatures w14:val="none"/>
          </w:rPr>
          <w:t>Reporting a breach</w:t>
        </w:r>
      </w:hyperlink>
    </w:p>
    <w:p w14:paraId="6F9445B9" w14:textId="77777777" w:rsidR="000C6CE9" w:rsidRDefault="000C6CE9" w:rsidP="000C6CE9">
      <w:pPr>
        <w:pStyle w:val="ListParagraph"/>
        <w:numPr>
          <w:ilvl w:val="0"/>
          <w:numId w:val="5"/>
        </w:numPr>
        <w:spacing w:before="100" w:beforeAutospacing="1" w:after="100" w:afterAutospacing="1" w:line="240" w:lineRule="auto"/>
        <w:rPr>
          <w:rFonts w:eastAsia="Times New Roman" w:cstheme="minorHAnsi"/>
          <w:color w:val="212121"/>
          <w:kern w:val="0"/>
          <w:lang w:eastAsia="en-GB"/>
          <w14:ligatures w14:val="none"/>
        </w:rPr>
      </w:pPr>
      <w:r w:rsidRPr="00BC56E1">
        <w:rPr>
          <w:rFonts w:eastAsia="Times New Roman" w:cstheme="minorHAnsi"/>
          <w:color w:val="212121"/>
          <w:kern w:val="0"/>
          <w:lang w:eastAsia="en-GB"/>
          <w14:ligatures w14:val="none"/>
        </w:rPr>
        <w:t xml:space="preserve">the </w:t>
      </w:r>
      <w:r w:rsidRPr="002A4E06">
        <w:rPr>
          <w:rFonts w:eastAsia="Times New Roman" w:cstheme="minorHAnsi"/>
          <w:b/>
          <w:bCs/>
          <w:color w:val="212121"/>
          <w:kern w:val="0"/>
          <w:lang w:eastAsia="en-GB"/>
          <w14:ligatures w14:val="none"/>
        </w:rPr>
        <w:t>Data Champion</w:t>
      </w:r>
      <w:r w:rsidRPr="00BC56E1">
        <w:rPr>
          <w:rFonts w:eastAsia="Times New Roman" w:cstheme="minorHAnsi"/>
          <w:color w:val="212121"/>
          <w:kern w:val="0"/>
          <w:lang w:eastAsia="en-GB"/>
          <w14:ligatures w14:val="none"/>
        </w:rPr>
        <w:t xml:space="preserve"> </w:t>
      </w:r>
      <w:r w:rsidRPr="008E5458">
        <w:rPr>
          <w:rFonts w:eastAsia="Times New Roman" w:cstheme="minorHAnsi"/>
          <w:color w:val="212121"/>
          <w:kern w:val="0"/>
          <w:lang w:eastAsia="en-GB"/>
          <w14:ligatures w14:val="none"/>
        </w:rPr>
        <w:t>or Church Steward</w:t>
      </w:r>
      <w:r w:rsidRPr="00BC56E1">
        <w:rPr>
          <w:rFonts w:eastAsia="Times New Roman" w:cstheme="minorHAnsi"/>
          <w:color w:val="212121"/>
          <w:kern w:val="0"/>
          <w:lang w:eastAsia="en-GB"/>
          <w14:ligatures w14:val="none"/>
        </w:rPr>
        <w:t xml:space="preserve"> </w:t>
      </w:r>
      <w:r>
        <w:rPr>
          <w:rFonts w:eastAsia="Times New Roman" w:cstheme="minorHAnsi"/>
          <w:color w:val="212121"/>
          <w:kern w:val="0"/>
          <w:lang w:eastAsia="en-GB"/>
          <w14:ligatures w14:val="none"/>
        </w:rPr>
        <w:t xml:space="preserve">or Secretary on behalf of the Church Council </w:t>
      </w:r>
      <w:r w:rsidRPr="00BC56E1">
        <w:rPr>
          <w:rFonts w:eastAsia="Times New Roman" w:cstheme="minorHAnsi"/>
          <w:color w:val="212121"/>
          <w:kern w:val="0"/>
          <w:lang w:eastAsia="en-GB"/>
          <w14:ligatures w14:val="none"/>
        </w:rPr>
        <w:t xml:space="preserve">will liaise </w:t>
      </w:r>
      <w:r>
        <w:rPr>
          <w:rFonts w:eastAsia="Times New Roman" w:cstheme="minorHAnsi"/>
          <w:color w:val="212121"/>
          <w:kern w:val="0"/>
          <w:lang w:eastAsia="en-GB"/>
          <w14:ligatures w14:val="none"/>
        </w:rPr>
        <w:t xml:space="preserve">with the Sheffield Methodist District Administrator/Data Champion, </w:t>
      </w:r>
      <w:r w:rsidRPr="00BC56E1">
        <w:rPr>
          <w:rFonts w:eastAsia="Times New Roman" w:cstheme="minorHAnsi"/>
          <w:color w:val="212121"/>
          <w:kern w:val="0"/>
          <w:lang w:eastAsia="en-GB"/>
          <w14:ligatures w14:val="none"/>
        </w:rPr>
        <w:t>and gain support and advice as necessary</w:t>
      </w:r>
    </w:p>
    <w:p w14:paraId="5BAABF6D" w14:textId="0126052F" w:rsidR="007F495E" w:rsidRDefault="00A33C32" w:rsidP="007F495E">
      <w:pPr>
        <w:pStyle w:val="ListParagraph"/>
        <w:numPr>
          <w:ilvl w:val="0"/>
          <w:numId w:val="5"/>
        </w:numPr>
        <w:spacing w:before="100" w:beforeAutospacing="1" w:after="100" w:afterAutospacing="1" w:line="240" w:lineRule="auto"/>
        <w:rPr>
          <w:rFonts w:eastAsia="Times New Roman" w:cstheme="minorHAnsi"/>
          <w:color w:val="212121"/>
          <w:kern w:val="0"/>
          <w:lang w:eastAsia="en-GB"/>
          <w14:ligatures w14:val="none"/>
        </w:rPr>
      </w:pPr>
      <w:r>
        <w:rPr>
          <w:rFonts w:eastAsia="Times New Roman" w:cstheme="minorHAnsi"/>
          <w:color w:val="212121"/>
          <w:kern w:val="0"/>
          <w:lang w:eastAsia="en-GB"/>
          <w14:ligatures w14:val="none"/>
        </w:rPr>
        <w:t xml:space="preserve">the </w:t>
      </w:r>
      <w:r w:rsidR="00E74B1F">
        <w:rPr>
          <w:rFonts w:eastAsia="Times New Roman" w:cstheme="minorHAnsi"/>
          <w:color w:val="212121"/>
          <w:kern w:val="0"/>
          <w:lang w:eastAsia="en-GB"/>
          <w14:ligatures w14:val="none"/>
        </w:rPr>
        <w:t xml:space="preserve">Church </w:t>
      </w:r>
      <w:r w:rsidRPr="002A4E06">
        <w:rPr>
          <w:rFonts w:eastAsia="Times New Roman" w:cstheme="minorHAnsi"/>
          <w:b/>
          <w:bCs/>
          <w:color w:val="212121"/>
          <w:kern w:val="0"/>
          <w:lang w:eastAsia="en-GB"/>
          <w14:ligatures w14:val="none"/>
        </w:rPr>
        <w:t>Data Champion</w:t>
      </w:r>
      <w:r>
        <w:rPr>
          <w:rFonts w:eastAsia="Times New Roman" w:cstheme="minorHAnsi"/>
          <w:color w:val="212121"/>
          <w:kern w:val="0"/>
          <w:lang w:eastAsia="en-GB"/>
          <w14:ligatures w14:val="none"/>
        </w:rPr>
        <w:t xml:space="preserve"> </w:t>
      </w:r>
      <w:r w:rsidR="00595497" w:rsidRPr="008E5458">
        <w:rPr>
          <w:rFonts w:eastAsia="Times New Roman" w:cstheme="minorHAnsi"/>
          <w:color w:val="212121"/>
          <w:kern w:val="0"/>
          <w:lang w:eastAsia="en-GB"/>
          <w14:ligatures w14:val="none"/>
        </w:rPr>
        <w:t>or Church Steward</w:t>
      </w:r>
      <w:r w:rsidR="00595497">
        <w:rPr>
          <w:rFonts w:eastAsia="Times New Roman" w:cstheme="minorHAnsi"/>
          <w:color w:val="212121"/>
          <w:kern w:val="0"/>
          <w:lang w:eastAsia="en-GB"/>
          <w14:ligatures w14:val="none"/>
        </w:rPr>
        <w:t xml:space="preserve"> </w:t>
      </w:r>
      <w:r w:rsidR="00E23F76">
        <w:rPr>
          <w:rFonts w:eastAsia="Times New Roman" w:cstheme="minorHAnsi"/>
          <w:color w:val="212121"/>
          <w:kern w:val="0"/>
          <w:lang w:eastAsia="en-GB"/>
          <w14:ligatures w14:val="none"/>
        </w:rPr>
        <w:t xml:space="preserve">or Secretary </w:t>
      </w:r>
      <w:r w:rsidR="00E74B1F">
        <w:rPr>
          <w:rFonts w:eastAsia="Times New Roman" w:cstheme="minorHAnsi"/>
          <w:color w:val="212121"/>
          <w:kern w:val="0"/>
          <w:lang w:eastAsia="en-GB"/>
          <w14:ligatures w14:val="none"/>
        </w:rPr>
        <w:t xml:space="preserve">on behalf of the Church Council </w:t>
      </w:r>
      <w:r>
        <w:rPr>
          <w:rFonts w:eastAsia="Times New Roman" w:cstheme="minorHAnsi"/>
          <w:color w:val="212121"/>
          <w:kern w:val="0"/>
          <w:lang w:eastAsia="en-GB"/>
          <w14:ligatures w14:val="none"/>
        </w:rPr>
        <w:t xml:space="preserve">will </w:t>
      </w:r>
      <w:r w:rsidR="007F495E" w:rsidRPr="007F495E">
        <w:rPr>
          <w:rFonts w:eastAsia="Times New Roman" w:cstheme="minorHAnsi"/>
          <w:color w:val="212121"/>
          <w:kern w:val="0"/>
          <w:lang w:eastAsia="en-GB"/>
          <w14:ligatures w14:val="none"/>
        </w:rPr>
        <w:t xml:space="preserve">keep track of all breaches, on </w:t>
      </w:r>
      <w:r w:rsidR="00F27E45">
        <w:rPr>
          <w:rFonts w:eastAsia="Times New Roman" w:cstheme="minorHAnsi"/>
          <w:color w:val="212121"/>
          <w:kern w:val="0"/>
          <w:lang w:eastAsia="en-GB"/>
          <w14:ligatures w14:val="none"/>
        </w:rPr>
        <w:t>the Local Church’s</w:t>
      </w:r>
      <w:r w:rsidR="007F495E" w:rsidRPr="007F495E">
        <w:rPr>
          <w:rFonts w:eastAsia="Times New Roman" w:cstheme="minorHAnsi"/>
          <w:color w:val="212121"/>
          <w:kern w:val="0"/>
          <w:lang w:eastAsia="en-GB"/>
          <w14:ligatures w14:val="none"/>
        </w:rPr>
        <w:t xml:space="preserve"> spreadsheet </w:t>
      </w:r>
      <w:r w:rsidR="00F27E45">
        <w:rPr>
          <w:rFonts w:eastAsia="Times New Roman" w:cstheme="minorHAnsi"/>
          <w:color w:val="212121"/>
          <w:kern w:val="0"/>
          <w:lang w:eastAsia="en-GB"/>
          <w14:ligatures w14:val="none"/>
        </w:rPr>
        <w:t>“</w:t>
      </w:r>
      <w:r w:rsidR="00BC56E1" w:rsidRPr="00D45908">
        <w:rPr>
          <w:rFonts w:eastAsia="Times New Roman" w:cstheme="minorHAnsi"/>
          <w:i/>
          <w:iCs/>
          <w:color w:val="212121"/>
          <w:kern w:val="0"/>
          <w:lang w:eastAsia="en-GB"/>
          <w14:ligatures w14:val="none"/>
        </w:rPr>
        <w:t>Personal</w:t>
      </w:r>
      <w:r w:rsidR="009873C3" w:rsidRPr="00D45908">
        <w:rPr>
          <w:rFonts w:eastAsia="Times New Roman" w:cstheme="minorHAnsi"/>
          <w:i/>
          <w:iCs/>
          <w:color w:val="212121"/>
          <w:kern w:val="0"/>
          <w:lang w:eastAsia="en-GB"/>
          <w14:ligatures w14:val="none"/>
        </w:rPr>
        <w:t xml:space="preserve"> Data Breach </w:t>
      </w:r>
      <w:r w:rsidR="00BC56E1" w:rsidRPr="00D45908">
        <w:rPr>
          <w:rFonts w:eastAsia="Times New Roman" w:cstheme="minorHAnsi"/>
          <w:i/>
          <w:iCs/>
          <w:color w:val="212121"/>
          <w:kern w:val="0"/>
          <w:lang w:eastAsia="en-GB"/>
          <w14:ligatures w14:val="none"/>
        </w:rPr>
        <w:t>Record</w:t>
      </w:r>
      <w:r w:rsidR="009873C3">
        <w:rPr>
          <w:rFonts w:eastAsia="Times New Roman" w:cstheme="minorHAnsi"/>
          <w:color w:val="212121"/>
          <w:kern w:val="0"/>
          <w:lang w:eastAsia="en-GB"/>
          <w14:ligatures w14:val="none"/>
        </w:rPr>
        <w:t xml:space="preserve">” </w:t>
      </w:r>
      <w:r w:rsidR="00E6202B">
        <w:rPr>
          <w:rFonts w:eastAsia="Times New Roman" w:cstheme="minorHAnsi"/>
          <w:color w:val="212121"/>
          <w:kern w:val="0"/>
          <w:lang w:eastAsia="en-GB"/>
          <w14:ligatures w14:val="none"/>
        </w:rPr>
        <w:t xml:space="preserve">which will be held </w:t>
      </w:r>
      <w:r w:rsidR="007F495E" w:rsidRPr="007F495E">
        <w:rPr>
          <w:rFonts w:eastAsia="Times New Roman" w:cstheme="minorHAnsi"/>
          <w:color w:val="212121"/>
          <w:kern w:val="0"/>
          <w:lang w:eastAsia="en-GB"/>
          <w14:ligatures w14:val="none"/>
        </w:rPr>
        <w:t>on a computer</w:t>
      </w:r>
      <w:r w:rsidR="00BC51BB">
        <w:rPr>
          <w:rFonts w:eastAsia="Times New Roman" w:cstheme="minorHAnsi"/>
          <w:color w:val="212121"/>
          <w:kern w:val="0"/>
          <w:lang w:eastAsia="en-GB"/>
          <w14:ligatures w14:val="none"/>
        </w:rPr>
        <w:t xml:space="preserve"> and </w:t>
      </w:r>
      <w:r w:rsidR="00E6202B">
        <w:rPr>
          <w:rFonts w:eastAsia="Times New Roman" w:cstheme="minorHAnsi"/>
          <w:color w:val="212121"/>
          <w:kern w:val="0"/>
          <w:lang w:eastAsia="en-GB"/>
          <w14:ligatures w14:val="none"/>
        </w:rPr>
        <w:t xml:space="preserve">kept </w:t>
      </w:r>
      <w:r w:rsidR="00BC51BB">
        <w:rPr>
          <w:rFonts w:eastAsia="Times New Roman" w:cstheme="minorHAnsi"/>
          <w:color w:val="212121"/>
          <w:kern w:val="0"/>
          <w:lang w:eastAsia="en-GB"/>
          <w14:ligatures w14:val="none"/>
        </w:rPr>
        <w:t>up to date</w:t>
      </w:r>
    </w:p>
    <w:p w14:paraId="0D63DC24" w14:textId="6FCBC882" w:rsidR="00C35C4C" w:rsidRDefault="00C35C4C" w:rsidP="00BC56E1">
      <w:pPr>
        <w:pStyle w:val="ListParagraph"/>
        <w:numPr>
          <w:ilvl w:val="0"/>
          <w:numId w:val="5"/>
        </w:numPr>
        <w:spacing w:before="100" w:beforeAutospacing="1" w:after="100" w:afterAutospacing="1" w:line="240" w:lineRule="auto"/>
        <w:rPr>
          <w:rFonts w:eastAsia="Times New Roman" w:cstheme="minorHAnsi"/>
          <w:color w:val="212121"/>
          <w:kern w:val="0"/>
          <w:lang w:eastAsia="en-GB"/>
          <w14:ligatures w14:val="none"/>
        </w:rPr>
      </w:pPr>
      <w:r>
        <w:rPr>
          <w:rFonts w:eastAsia="Times New Roman" w:cstheme="minorHAnsi"/>
          <w:color w:val="212121"/>
          <w:kern w:val="0"/>
          <w:lang w:eastAsia="en-GB"/>
          <w14:ligatures w14:val="none"/>
        </w:rPr>
        <w:t xml:space="preserve">any matters relating to </w:t>
      </w:r>
      <w:r w:rsidR="00CD6082">
        <w:rPr>
          <w:rFonts w:eastAsia="Times New Roman" w:cstheme="minorHAnsi"/>
          <w:color w:val="212121"/>
          <w:kern w:val="0"/>
          <w:lang w:eastAsia="en-GB"/>
          <w14:ligatures w14:val="none"/>
        </w:rPr>
        <w:t xml:space="preserve">complaints and </w:t>
      </w:r>
      <w:r w:rsidR="009E5930">
        <w:rPr>
          <w:rFonts w:eastAsia="Times New Roman" w:cstheme="minorHAnsi"/>
          <w:color w:val="212121"/>
          <w:kern w:val="0"/>
          <w:lang w:eastAsia="en-GB"/>
          <w14:ligatures w14:val="none"/>
        </w:rPr>
        <w:t>discipline,</w:t>
      </w:r>
      <w:r>
        <w:rPr>
          <w:rFonts w:eastAsia="Times New Roman" w:cstheme="minorHAnsi"/>
          <w:color w:val="212121"/>
          <w:kern w:val="0"/>
          <w:lang w:eastAsia="en-GB"/>
          <w14:ligatures w14:val="none"/>
        </w:rPr>
        <w:t xml:space="preserve"> </w:t>
      </w:r>
      <w:r w:rsidR="00CD6082">
        <w:rPr>
          <w:rFonts w:eastAsia="Times New Roman" w:cstheme="minorHAnsi"/>
          <w:color w:val="212121"/>
          <w:kern w:val="0"/>
          <w:lang w:eastAsia="en-GB"/>
          <w14:ligatures w14:val="none"/>
        </w:rPr>
        <w:t xml:space="preserve">or safeguarding </w:t>
      </w:r>
      <w:r>
        <w:rPr>
          <w:rFonts w:eastAsia="Times New Roman" w:cstheme="minorHAnsi"/>
          <w:color w:val="212121"/>
          <w:kern w:val="0"/>
          <w:lang w:eastAsia="en-GB"/>
          <w14:ligatures w14:val="none"/>
        </w:rPr>
        <w:t xml:space="preserve">will automatically be </w:t>
      </w:r>
      <w:r w:rsidR="00EA51B8">
        <w:rPr>
          <w:rFonts w:eastAsia="Times New Roman" w:cstheme="minorHAnsi"/>
          <w:color w:val="212121"/>
          <w:kern w:val="0"/>
          <w:lang w:eastAsia="en-GB"/>
          <w14:ligatures w14:val="none"/>
        </w:rPr>
        <w:t>referred to the District Administrator</w:t>
      </w:r>
      <w:r w:rsidR="00B42E78">
        <w:rPr>
          <w:rFonts w:eastAsia="Times New Roman" w:cstheme="minorHAnsi"/>
          <w:color w:val="212121"/>
          <w:kern w:val="0"/>
          <w:lang w:eastAsia="en-GB"/>
          <w14:ligatures w14:val="none"/>
        </w:rPr>
        <w:t xml:space="preserve"> by the </w:t>
      </w:r>
      <w:r w:rsidR="00B42E78" w:rsidRPr="00EA35C2">
        <w:rPr>
          <w:rFonts w:eastAsia="Times New Roman" w:cstheme="minorHAnsi"/>
          <w:b/>
          <w:bCs/>
          <w:color w:val="212121"/>
          <w:kern w:val="0"/>
          <w:lang w:eastAsia="en-GB"/>
          <w14:ligatures w14:val="none"/>
        </w:rPr>
        <w:t>Data Champion</w:t>
      </w:r>
      <w:r w:rsidR="00B42E78">
        <w:rPr>
          <w:rFonts w:eastAsia="Times New Roman" w:cstheme="minorHAnsi"/>
          <w:color w:val="212121"/>
          <w:kern w:val="0"/>
          <w:lang w:eastAsia="en-GB"/>
          <w14:ligatures w14:val="none"/>
        </w:rPr>
        <w:t xml:space="preserve"> </w:t>
      </w:r>
      <w:r w:rsidR="00B42E78" w:rsidRPr="008E5458">
        <w:rPr>
          <w:rFonts w:eastAsia="Times New Roman" w:cstheme="minorHAnsi"/>
          <w:color w:val="212121"/>
          <w:kern w:val="0"/>
          <w:lang w:eastAsia="en-GB"/>
          <w14:ligatures w14:val="none"/>
        </w:rPr>
        <w:t>or Church Steward</w:t>
      </w:r>
      <w:r w:rsidR="00B42E78">
        <w:rPr>
          <w:rFonts w:eastAsia="Times New Roman" w:cstheme="minorHAnsi"/>
          <w:color w:val="212121"/>
          <w:kern w:val="0"/>
          <w:lang w:eastAsia="en-GB"/>
          <w14:ligatures w14:val="none"/>
        </w:rPr>
        <w:t xml:space="preserve"> </w:t>
      </w:r>
      <w:r w:rsidR="00A83250">
        <w:rPr>
          <w:rFonts w:eastAsia="Times New Roman" w:cstheme="minorHAnsi"/>
          <w:color w:val="212121"/>
          <w:kern w:val="0"/>
          <w:lang w:eastAsia="en-GB"/>
          <w14:ligatures w14:val="none"/>
        </w:rPr>
        <w:t xml:space="preserve">or Secretary </w:t>
      </w:r>
      <w:r w:rsidR="00B42E78">
        <w:rPr>
          <w:rFonts w:eastAsia="Times New Roman" w:cstheme="minorHAnsi"/>
          <w:color w:val="212121"/>
          <w:kern w:val="0"/>
          <w:lang w:eastAsia="en-GB"/>
          <w14:ligatures w14:val="none"/>
        </w:rPr>
        <w:t>on behalf of the Church Council</w:t>
      </w:r>
    </w:p>
    <w:p w14:paraId="6AC663A9" w14:textId="1D217947" w:rsidR="000722D7" w:rsidRPr="00BC56E1" w:rsidRDefault="00D45908" w:rsidP="00CC1716">
      <w:pPr>
        <w:pStyle w:val="ListParagraph"/>
        <w:numPr>
          <w:ilvl w:val="0"/>
          <w:numId w:val="5"/>
        </w:numPr>
        <w:spacing w:before="100" w:beforeAutospacing="1" w:after="100" w:afterAutospacing="1" w:line="240" w:lineRule="auto"/>
        <w:rPr>
          <w:rFonts w:eastAsia="Times New Roman" w:cstheme="minorHAnsi"/>
          <w:color w:val="212121"/>
          <w:kern w:val="0"/>
          <w:lang w:eastAsia="en-GB"/>
          <w14:ligatures w14:val="none"/>
        </w:rPr>
      </w:pPr>
      <w:r w:rsidRPr="00D45908">
        <w:rPr>
          <w:rFonts w:eastAsia="Times New Roman" w:cstheme="minorHAnsi"/>
          <w:color w:val="212121"/>
          <w:kern w:val="0"/>
          <w:lang w:eastAsia="en-GB"/>
          <w14:ligatures w14:val="none"/>
        </w:rPr>
        <w:t>the Church Council</w:t>
      </w:r>
      <w:r w:rsidR="00F1677F">
        <w:rPr>
          <w:rFonts w:eastAsia="Times New Roman" w:cstheme="minorHAnsi"/>
          <w:color w:val="212121"/>
          <w:kern w:val="0"/>
          <w:lang w:eastAsia="en-GB"/>
          <w14:ligatures w14:val="none"/>
        </w:rPr>
        <w:t xml:space="preserve"> will take whatever </w:t>
      </w:r>
      <w:r>
        <w:rPr>
          <w:rFonts w:eastAsia="Times New Roman" w:cstheme="minorHAnsi"/>
          <w:color w:val="212121"/>
          <w:kern w:val="0"/>
          <w:lang w:eastAsia="en-GB"/>
          <w14:ligatures w14:val="none"/>
        </w:rPr>
        <w:t xml:space="preserve">further </w:t>
      </w:r>
      <w:r w:rsidR="00F1677F">
        <w:rPr>
          <w:rFonts w:eastAsia="Times New Roman" w:cstheme="minorHAnsi"/>
          <w:color w:val="212121"/>
          <w:kern w:val="0"/>
          <w:lang w:eastAsia="en-GB"/>
          <w14:ligatures w14:val="none"/>
        </w:rPr>
        <w:t xml:space="preserve">action is advised </w:t>
      </w:r>
      <w:r w:rsidR="002A4E06">
        <w:rPr>
          <w:rFonts w:eastAsia="Times New Roman" w:cstheme="minorHAnsi"/>
          <w:color w:val="212121"/>
          <w:kern w:val="0"/>
          <w:lang w:eastAsia="en-GB"/>
          <w14:ligatures w14:val="none"/>
        </w:rPr>
        <w:t>by TMCP or the Connexional Team</w:t>
      </w:r>
      <w:r>
        <w:rPr>
          <w:rFonts w:eastAsia="Times New Roman" w:cstheme="minorHAnsi"/>
          <w:color w:val="212121"/>
          <w:kern w:val="0"/>
          <w:lang w:eastAsia="en-GB"/>
          <w14:ligatures w14:val="none"/>
        </w:rPr>
        <w:t xml:space="preserve"> to remedy or mitigate the breach</w:t>
      </w:r>
      <w:r w:rsidR="00BC56E1">
        <w:rPr>
          <w:rFonts w:eastAsia="Times New Roman" w:cstheme="minorHAnsi"/>
          <w:color w:val="212121"/>
          <w:kern w:val="0"/>
          <w:lang w:eastAsia="en-GB"/>
          <w14:ligatures w14:val="none"/>
        </w:rPr>
        <w:t>.</w:t>
      </w:r>
      <w:r w:rsidR="00D5736B" w:rsidRPr="00BC56E1">
        <w:rPr>
          <w:rFonts w:eastAsia="Times New Roman" w:cstheme="minorHAnsi"/>
          <w:color w:val="212121"/>
          <w:kern w:val="0"/>
          <w:lang w:eastAsia="en-GB"/>
          <w14:ligatures w14:val="none"/>
        </w:rPr>
        <w:t xml:space="preserve"> </w:t>
      </w:r>
    </w:p>
    <w:p w14:paraId="443F8D8C" w14:textId="77777777" w:rsidR="00A01D7D" w:rsidRDefault="00A01D7D" w:rsidP="003F4D41">
      <w:pPr>
        <w:spacing w:before="100" w:beforeAutospacing="1" w:after="100" w:afterAutospacing="1" w:line="240" w:lineRule="auto"/>
        <w:ind w:left="360"/>
        <w:rPr>
          <w:rFonts w:eastAsia="Times New Roman" w:cstheme="minorHAnsi"/>
          <w:color w:val="212121"/>
          <w:kern w:val="0"/>
          <w:lang w:eastAsia="en-GB"/>
          <w14:ligatures w14:val="none"/>
        </w:rPr>
      </w:pPr>
    </w:p>
    <w:p w14:paraId="21DF55A7" w14:textId="738D655A" w:rsidR="00A01D7D" w:rsidRPr="0070666E" w:rsidRDefault="00A01D7D" w:rsidP="003F4D41">
      <w:pPr>
        <w:spacing w:before="100" w:beforeAutospacing="1" w:after="100" w:afterAutospacing="1" w:line="240" w:lineRule="auto"/>
        <w:ind w:left="360"/>
        <w:rPr>
          <w:rFonts w:eastAsia="Times New Roman" w:cstheme="minorHAnsi"/>
          <w:b/>
          <w:bCs/>
          <w:color w:val="212121"/>
          <w:kern w:val="0"/>
          <w:sz w:val="36"/>
          <w:szCs w:val="36"/>
          <w:lang w:eastAsia="en-GB"/>
          <w14:ligatures w14:val="none"/>
        </w:rPr>
      </w:pPr>
      <w:r w:rsidRPr="0070666E">
        <w:rPr>
          <w:rFonts w:eastAsia="Times New Roman" w:cstheme="minorHAnsi"/>
          <w:b/>
          <w:bCs/>
          <w:color w:val="212121"/>
          <w:kern w:val="0"/>
          <w:sz w:val="36"/>
          <w:szCs w:val="36"/>
          <w:lang w:eastAsia="en-GB"/>
          <w14:ligatures w14:val="none"/>
        </w:rPr>
        <w:t>Further examples of Personal Data Breaches</w:t>
      </w:r>
    </w:p>
    <w:p w14:paraId="501374A3" w14:textId="2E522EEF" w:rsidR="000722D7" w:rsidRPr="0070666E" w:rsidRDefault="000722D7" w:rsidP="00A01D7D">
      <w:pPr>
        <w:pStyle w:val="ListParagraph"/>
        <w:numPr>
          <w:ilvl w:val="0"/>
          <w:numId w:val="6"/>
        </w:numPr>
        <w:spacing w:before="100" w:beforeAutospacing="1" w:after="100" w:afterAutospacing="1" w:line="240" w:lineRule="auto"/>
        <w:rPr>
          <w:rFonts w:eastAsia="Times New Roman" w:cstheme="minorHAnsi"/>
          <w:color w:val="212121"/>
          <w:kern w:val="0"/>
          <w:lang w:eastAsia="en-GB"/>
          <w14:ligatures w14:val="none"/>
        </w:rPr>
      </w:pPr>
      <w:r w:rsidRPr="0070666E">
        <w:rPr>
          <w:rFonts w:eastAsia="Times New Roman" w:cstheme="minorHAnsi"/>
          <w:color w:val="212121"/>
          <w:kern w:val="0"/>
          <w:lang w:eastAsia="en-GB"/>
          <w14:ligatures w14:val="none"/>
        </w:rPr>
        <w:t>A couple are agents for an energy scheme where they receive a payment when people sign up through them to this scheme. They use the contact details in an old Church Directory to post information about this scheme to the homes of church members they know.</w:t>
      </w:r>
    </w:p>
    <w:p w14:paraId="508EC0D2" w14:textId="77777777" w:rsidR="004960DB" w:rsidRPr="00C00828" w:rsidRDefault="004960DB" w:rsidP="004960DB">
      <w:pPr>
        <w:numPr>
          <w:ilvl w:val="0"/>
          <w:numId w:val="6"/>
        </w:numPr>
        <w:spacing w:before="100" w:beforeAutospacing="1" w:after="100" w:afterAutospacing="1" w:line="240" w:lineRule="auto"/>
        <w:rPr>
          <w:rFonts w:eastAsia="Times New Roman" w:cstheme="minorHAnsi"/>
          <w:color w:val="212121"/>
          <w:kern w:val="0"/>
          <w:lang w:eastAsia="en-GB"/>
          <w14:ligatures w14:val="none"/>
        </w:rPr>
      </w:pPr>
      <w:r w:rsidRPr="00C00828">
        <w:rPr>
          <w:rFonts w:eastAsia="Times New Roman" w:cstheme="minorHAnsi"/>
          <w:color w:val="212121"/>
          <w:kern w:val="0"/>
          <w:lang w:eastAsia="en-GB"/>
          <w14:ligatures w14:val="none"/>
        </w:rPr>
        <w:t>The gift-aid secretary's laptop is stolen from a café. There is a file which contains the names and addresses of the gift-aid donors along with the amount of their donations over the years.</w:t>
      </w:r>
    </w:p>
    <w:p w14:paraId="4F7BDADF" w14:textId="77777777" w:rsidR="0070666E" w:rsidRPr="00C00828" w:rsidRDefault="0070666E" w:rsidP="0070666E">
      <w:pPr>
        <w:numPr>
          <w:ilvl w:val="0"/>
          <w:numId w:val="6"/>
        </w:numPr>
        <w:spacing w:before="100" w:beforeAutospacing="1" w:after="100" w:afterAutospacing="1" w:line="240" w:lineRule="auto"/>
        <w:rPr>
          <w:rFonts w:ascii="Lato" w:eastAsia="Times New Roman" w:hAnsi="Lato" w:cs="Times New Roman"/>
          <w:color w:val="212121"/>
          <w:kern w:val="0"/>
          <w:sz w:val="24"/>
          <w:szCs w:val="24"/>
          <w:lang w:eastAsia="en-GB"/>
          <w14:ligatures w14:val="none"/>
        </w:rPr>
      </w:pPr>
      <w:r w:rsidRPr="00C00828">
        <w:rPr>
          <w:rFonts w:eastAsia="Times New Roman" w:cstheme="minorHAnsi"/>
          <w:color w:val="212121"/>
          <w:kern w:val="0"/>
          <w:lang w:eastAsia="en-GB"/>
          <w14:ligatures w14:val="none"/>
        </w:rPr>
        <w:t>Two people have a very similar work email address – both start with the same text. They frequently get emails meant for the other person</w:t>
      </w:r>
      <w:r w:rsidRPr="00C00828">
        <w:rPr>
          <w:rFonts w:ascii="Lato" w:eastAsia="Times New Roman" w:hAnsi="Lato" w:cs="Times New Roman"/>
          <w:color w:val="212121"/>
          <w:kern w:val="0"/>
          <w:sz w:val="24"/>
          <w:szCs w:val="24"/>
          <w:lang w:eastAsia="en-GB"/>
          <w14:ligatures w14:val="none"/>
        </w:rPr>
        <w:t>.</w:t>
      </w:r>
    </w:p>
    <w:p w14:paraId="3DCDD4D4" w14:textId="77777777" w:rsidR="00A01D7D" w:rsidRPr="00A01D7D" w:rsidRDefault="00A01D7D" w:rsidP="0070666E">
      <w:pPr>
        <w:pStyle w:val="ListParagraph"/>
        <w:spacing w:before="100" w:beforeAutospacing="1" w:after="100" w:afterAutospacing="1" w:line="240" w:lineRule="auto"/>
        <w:ind w:left="1080"/>
        <w:rPr>
          <w:rFonts w:eastAsia="Times New Roman" w:cstheme="minorHAnsi"/>
          <w:color w:val="212121"/>
          <w:kern w:val="0"/>
          <w:lang w:eastAsia="en-GB"/>
          <w14:ligatures w14:val="none"/>
        </w:rPr>
      </w:pPr>
    </w:p>
    <w:p w14:paraId="4728D408" w14:textId="045B025D" w:rsidR="00E83DE2" w:rsidRDefault="00396960" w:rsidP="000722D7">
      <w:pPr>
        <w:rPr>
          <w:lang w:val="en-US"/>
        </w:rPr>
      </w:pPr>
      <w:r>
        <w:rPr>
          <w:lang w:val="en-US"/>
        </w:rPr>
        <w:t xml:space="preserve">Bents Green Methodist Church </w:t>
      </w:r>
    </w:p>
    <w:p w14:paraId="145FD924" w14:textId="4925B8FC" w:rsidR="005F5757" w:rsidRDefault="009A31CF" w:rsidP="000722D7">
      <w:pPr>
        <w:rPr>
          <w:lang w:val="en-US"/>
        </w:rPr>
      </w:pPr>
      <w:r>
        <w:rPr>
          <w:lang w:val="en-US"/>
        </w:rPr>
        <w:t>EDI</w:t>
      </w:r>
      <w:r w:rsidR="005F5757">
        <w:rPr>
          <w:lang w:val="en-US"/>
        </w:rPr>
        <w:t xml:space="preserve"> Impact Assessment – none</w:t>
      </w:r>
    </w:p>
    <w:p w14:paraId="098435AA" w14:textId="1CF594F2" w:rsidR="008E5458" w:rsidRDefault="008E5458" w:rsidP="000722D7">
      <w:pPr>
        <w:rPr>
          <w:lang w:val="en-US"/>
        </w:rPr>
      </w:pPr>
      <w:r>
        <w:rPr>
          <w:lang w:val="en-US"/>
        </w:rPr>
        <w:t>Approved by Church Council</w:t>
      </w:r>
      <w:r w:rsidR="00852767">
        <w:rPr>
          <w:lang w:val="en-US"/>
        </w:rPr>
        <w:t xml:space="preserve"> November 2023</w:t>
      </w:r>
    </w:p>
    <w:p w14:paraId="5F4C4DC2" w14:textId="77777777" w:rsidR="009A31CF" w:rsidRPr="000722D7" w:rsidRDefault="009A31CF" w:rsidP="000722D7">
      <w:pPr>
        <w:rPr>
          <w:lang w:val="en-US"/>
        </w:rPr>
      </w:pPr>
    </w:p>
    <w:sectPr w:rsidR="009A31CF" w:rsidRPr="000722D7" w:rsidSect="002C0FA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14D6D" w14:textId="77777777" w:rsidR="00226C60" w:rsidRDefault="00226C60" w:rsidP="005B0E1C">
      <w:pPr>
        <w:spacing w:after="0" w:line="240" w:lineRule="auto"/>
      </w:pPr>
      <w:r>
        <w:separator/>
      </w:r>
    </w:p>
  </w:endnote>
  <w:endnote w:type="continuationSeparator" w:id="0">
    <w:p w14:paraId="1D98E755" w14:textId="77777777" w:rsidR="00226C60" w:rsidRDefault="00226C60" w:rsidP="005B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50F17" w14:textId="77777777" w:rsidR="005B0E1C" w:rsidRDefault="005B0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098CC" w14:textId="77777777" w:rsidR="005B0E1C" w:rsidRDefault="005B0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0402" w14:textId="77777777" w:rsidR="005B0E1C" w:rsidRDefault="005B0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13825" w14:textId="77777777" w:rsidR="00226C60" w:rsidRDefault="00226C60" w:rsidP="005B0E1C">
      <w:pPr>
        <w:spacing w:after="0" w:line="240" w:lineRule="auto"/>
      </w:pPr>
      <w:r>
        <w:separator/>
      </w:r>
    </w:p>
  </w:footnote>
  <w:footnote w:type="continuationSeparator" w:id="0">
    <w:p w14:paraId="103822C4" w14:textId="77777777" w:rsidR="00226C60" w:rsidRDefault="00226C60" w:rsidP="005B0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237C0" w14:textId="77777777" w:rsidR="005B0E1C" w:rsidRDefault="005B0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2F3B7" w14:textId="785119D2" w:rsidR="005B0E1C" w:rsidRDefault="005B0E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369D4" w14:textId="77777777" w:rsidR="005B0E1C" w:rsidRDefault="005B0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80DC6"/>
    <w:multiLevelType w:val="multilevel"/>
    <w:tmpl w:val="20B4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1430A"/>
    <w:multiLevelType w:val="hybridMultilevel"/>
    <w:tmpl w:val="2AE63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DAC37AC"/>
    <w:multiLevelType w:val="hybridMultilevel"/>
    <w:tmpl w:val="E9CA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0614F"/>
    <w:multiLevelType w:val="multilevel"/>
    <w:tmpl w:val="C8A8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523CE"/>
    <w:multiLevelType w:val="hybridMultilevel"/>
    <w:tmpl w:val="F4DC4C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CC50E9D"/>
    <w:multiLevelType w:val="hybridMultilevel"/>
    <w:tmpl w:val="11F8BD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074111">
    <w:abstractNumId w:val="5"/>
  </w:num>
  <w:num w:numId="2" w16cid:durableId="48651815">
    <w:abstractNumId w:val="2"/>
  </w:num>
  <w:num w:numId="3" w16cid:durableId="537931861">
    <w:abstractNumId w:val="4"/>
  </w:num>
  <w:num w:numId="4" w16cid:durableId="1666973822">
    <w:abstractNumId w:val="3"/>
  </w:num>
  <w:num w:numId="5" w16cid:durableId="2097945207">
    <w:abstractNumId w:val="0"/>
  </w:num>
  <w:num w:numId="6" w16cid:durableId="1482234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29"/>
    <w:rsid w:val="00071CE0"/>
    <w:rsid w:val="000722D7"/>
    <w:rsid w:val="0007405F"/>
    <w:rsid w:val="0007746D"/>
    <w:rsid w:val="00084E45"/>
    <w:rsid w:val="00087CE2"/>
    <w:rsid w:val="000960F6"/>
    <w:rsid w:val="000969D3"/>
    <w:rsid w:val="000B54B5"/>
    <w:rsid w:val="000C6CE9"/>
    <w:rsid w:val="000F5690"/>
    <w:rsid w:val="00162A66"/>
    <w:rsid w:val="00165FC7"/>
    <w:rsid w:val="00185DC2"/>
    <w:rsid w:val="001B28FB"/>
    <w:rsid w:val="001E7A89"/>
    <w:rsid w:val="00225625"/>
    <w:rsid w:val="002262D0"/>
    <w:rsid w:val="00226C60"/>
    <w:rsid w:val="00263003"/>
    <w:rsid w:val="00266AE8"/>
    <w:rsid w:val="00284BE8"/>
    <w:rsid w:val="002A4E06"/>
    <w:rsid w:val="002B7B01"/>
    <w:rsid w:val="002C0FA6"/>
    <w:rsid w:val="00341FC1"/>
    <w:rsid w:val="00396960"/>
    <w:rsid w:val="003F4D41"/>
    <w:rsid w:val="00434796"/>
    <w:rsid w:val="004519F5"/>
    <w:rsid w:val="00462D7A"/>
    <w:rsid w:val="0049486D"/>
    <w:rsid w:val="004960DB"/>
    <w:rsid w:val="004D6B8E"/>
    <w:rsid w:val="004F449B"/>
    <w:rsid w:val="004F7E67"/>
    <w:rsid w:val="00514D5B"/>
    <w:rsid w:val="005321C5"/>
    <w:rsid w:val="005804F8"/>
    <w:rsid w:val="00595497"/>
    <w:rsid w:val="005B0E1C"/>
    <w:rsid w:val="005B2A3F"/>
    <w:rsid w:val="005B5E28"/>
    <w:rsid w:val="005C55F6"/>
    <w:rsid w:val="005F5757"/>
    <w:rsid w:val="00633847"/>
    <w:rsid w:val="00643DEC"/>
    <w:rsid w:val="0066372F"/>
    <w:rsid w:val="00684BBA"/>
    <w:rsid w:val="006E5DF9"/>
    <w:rsid w:val="00703029"/>
    <w:rsid w:val="0070666E"/>
    <w:rsid w:val="00717490"/>
    <w:rsid w:val="007373B8"/>
    <w:rsid w:val="00762E0C"/>
    <w:rsid w:val="0077059C"/>
    <w:rsid w:val="00771290"/>
    <w:rsid w:val="007A776F"/>
    <w:rsid w:val="007C26C1"/>
    <w:rsid w:val="007D4D85"/>
    <w:rsid w:val="007E6508"/>
    <w:rsid w:val="007F0BD0"/>
    <w:rsid w:val="007F495E"/>
    <w:rsid w:val="00804BB7"/>
    <w:rsid w:val="008445C3"/>
    <w:rsid w:val="00845CE9"/>
    <w:rsid w:val="00852767"/>
    <w:rsid w:val="00866BAF"/>
    <w:rsid w:val="008873C8"/>
    <w:rsid w:val="008A77F5"/>
    <w:rsid w:val="008C3E44"/>
    <w:rsid w:val="008D3187"/>
    <w:rsid w:val="008E5458"/>
    <w:rsid w:val="00916F19"/>
    <w:rsid w:val="00954229"/>
    <w:rsid w:val="00954DC5"/>
    <w:rsid w:val="00967647"/>
    <w:rsid w:val="009873C3"/>
    <w:rsid w:val="009A31CF"/>
    <w:rsid w:val="009A7346"/>
    <w:rsid w:val="009E015C"/>
    <w:rsid w:val="009E5930"/>
    <w:rsid w:val="00A01D7D"/>
    <w:rsid w:val="00A13337"/>
    <w:rsid w:val="00A31F2B"/>
    <w:rsid w:val="00A33C32"/>
    <w:rsid w:val="00A4211E"/>
    <w:rsid w:val="00A42B95"/>
    <w:rsid w:val="00A52740"/>
    <w:rsid w:val="00A5637C"/>
    <w:rsid w:val="00A83250"/>
    <w:rsid w:val="00AB1478"/>
    <w:rsid w:val="00AC63E6"/>
    <w:rsid w:val="00AC6BC7"/>
    <w:rsid w:val="00AE6B09"/>
    <w:rsid w:val="00AF7274"/>
    <w:rsid w:val="00B32430"/>
    <w:rsid w:val="00B42E78"/>
    <w:rsid w:val="00B47029"/>
    <w:rsid w:val="00B900F3"/>
    <w:rsid w:val="00BB421D"/>
    <w:rsid w:val="00BB7CE1"/>
    <w:rsid w:val="00BC51BB"/>
    <w:rsid w:val="00BC51F7"/>
    <w:rsid w:val="00BC56E1"/>
    <w:rsid w:val="00BF074B"/>
    <w:rsid w:val="00C117BA"/>
    <w:rsid w:val="00C35C4C"/>
    <w:rsid w:val="00C37159"/>
    <w:rsid w:val="00C40FD2"/>
    <w:rsid w:val="00C54273"/>
    <w:rsid w:val="00C56157"/>
    <w:rsid w:val="00CB6899"/>
    <w:rsid w:val="00CC1716"/>
    <w:rsid w:val="00CD6082"/>
    <w:rsid w:val="00D45908"/>
    <w:rsid w:val="00D5736B"/>
    <w:rsid w:val="00D90093"/>
    <w:rsid w:val="00D9723A"/>
    <w:rsid w:val="00DB5850"/>
    <w:rsid w:val="00E02A1D"/>
    <w:rsid w:val="00E23F76"/>
    <w:rsid w:val="00E6202B"/>
    <w:rsid w:val="00E74B1F"/>
    <w:rsid w:val="00E83DE2"/>
    <w:rsid w:val="00E964F9"/>
    <w:rsid w:val="00EA35C2"/>
    <w:rsid w:val="00EA51B8"/>
    <w:rsid w:val="00EB7A2C"/>
    <w:rsid w:val="00EC00EA"/>
    <w:rsid w:val="00EE5FEE"/>
    <w:rsid w:val="00F1677F"/>
    <w:rsid w:val="00F27E45"/>
    <w:rsid w:val="00FB1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A33"/>
  <w15:chartTrackingRefBased/>
  <w15:docId w15:val="{0B4DEC81-E795-4E89-8DCE-1FA9D73C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7F5"/>
    <w:pPr>
      <w:ind w:left="720"/>
      <w:contextualSpacing/>
    </w:pPr>
  </w:style>
  <w:style w:type="paragraph" w:styleId="Header">
    <w:name w:val="header"/>
    <w:basedOn w:val="Normal"/>
    <w:link w:val="HeaderChar"/>
    <w:uiPriority w:val="99"/>
    <w:unhideWhenUsed/>
    <w:rsid w:val="005B0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E1C"/>
  </w:style>
  <w:style w:type="paragraph" w:styleId="Footer">
    <w:name w:val="footer"/>
    <w:basedOn w:val="Normal"/>
    <w:link w:val="FooterChar"/>
    <w:uiPriority w:val="99"/>
    <w:unhideWhenUsed/>
    <w:rsid w:val="005B0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orms.office.com/r/Hh4LzNEYb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Hallatt</dc:creator>
  <cp:keywords/>
  <dc:description/>
  <cp:lastModifiedBy>Diane Hallatt</cp:lastModifiedBy>
  <cp:revision>2</cp:revision>
  <cp:lastPrinted>2023-06-27T14:03:00Z</cp:lastPrinted>
  <dcterms:created xsi:type="dcterms:W3CDTF">2024-03-04T08:56:00Z</dcterms:created>
  <dcterms:modified xsi:type="dcterms:W3CDTF">2024-03-04T08:56:00Z</dcterms:modified>
</cp:coreProperties>
</file>